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18F9E16A" w14:textId="77777777" w:rsidTr="00B92D0F">
        <w:trPr>
          <w:trHeight w:val="1408"/>
        </w:trPr>
        <w:tc>
          <w:tcPr>
            <w:tcW w:w="5280" w:type="dxa"/>
            <w:tcBorders>
              <w:top w:val="nil"/>
              <w:left w:val="nil"/>
              <w:bottom w:val="nil"/>
              <w:right w:val="nil"/>
            </w:tcBorders>
          </w:tcPr>
          <w:p w14:paraId="2E589FDE" w14:textId="77777777"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+*xfs*pvs*Akl*cvA*xBj*uCi*voE*Dis*oiy*rnm*pBk*-</w:t>
            </w:r>
            <w:r>
              <w:rPr>
                <w:rFonts w:ascii="PDF417x" w:hAnsi="PDF417x"/>
                <w:sz w:val="24"/>
                <w:szCs w:val="24"/>
              </w:rPr>
              <w:br/>
              <w:t>+*yqw*wfg*kkx*Arm*oxA*zbd*wpA*lDv*tbr*uyb*zew*-</w:t>
            </w:r>
            <w:r>
              <w:rPr>
                <w:rFonts w:ascii="PDF417x" w:hAnsi="PDF417x"/>
                <w:sz w:val="24"/>
                <w:szCs w:val="24"/>
              </w:rPr>
              <w:br/>
              <w:t>+*eDs*lyd*lyd*lyd*lyd*yFt*jEC*ifA*spz*Dog*zfE*-</w:t>
            </w:r>
            <w:r>
              <w:rPr>
                <w:rFonts w:ascii="PDF417x" w:hAnsi="PDF417x"/>
                <w:sz w:val="24"/>
                <w:szCs w:val="24"/>
              </w:rPr>
              <w:br/>
              <w:t>+*ftw*uBi*ECk*asc*jbo*Blv*qcE*oCs*mFk*Brr*onA*-</w:t>
            </w:r>
            <w:r>
              <w:rPr>
                <w:rFonts w:ascii="PDF417x" w:hAnsi="PDF417x"/>
                <w:sz w:val="24"/>
                <w:szCs w:val="24"/>
              </w:rPr>
              <w:br/>
              <w:t>+*ftA*svo*liE*qyC*wcv*lvx*thA*azq*lDm*xqE*uws*-</w:t>
            </w:r>
            <w:r>
              <w:rPr>
                <w:rFonts w:ascii="PDF417x" w:hAnsi="PDF417x"/>
                <w:sz w:val="24"/>
                <w:szCs w:val="24"/>
              </w:rPr>
              <w:br/>
              <w:t>+*xjq*gEb*vyF*ruc*Bfs*gcb*dtz*pny*bCs*nEy*uzq*-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2F6E1E83" w14:textId="77777777" w:rsidTr="00B92D0F">
        <w:trPr>
          <w:trHeight w:val="1408"/>
        </w:trPr>
        <w:tc>
          <w:tcPr>
            <w:tcW w:w="5280" w:type="dxa"/>
            <w:tcBorders>
              <w:top w:val="nil"/>
              <w:left w:val="nil"/>
              <w:bottom w:val="nil"/>
              <w:right w:val="nil"/>
            </w:tcBorders>
          </w:tcPr>
          <w:p w14:paraId="5BFA6128" w14:textId="77777777" w:rsidR="00B92D0F" w:rsidRPr="00B92D0F" w:rsidRDefault="00B92D0F" w:rsidP="00A836D0">
            <w:pPr>
              <w:contextualSpacing/>
              <w:rPr>
                <w:rFonts w:ascii="PDF417x" w:eastAsia="Times New Roman" w:hAnsi="PDF417x" w:cs="Times New Roman"/>
                <w:sz w:val="24"/>
                <w:szCs w:val="24"/>
              </w:rPr>
            </w:pPr>
          </w:p>
        </w:tc>
      </w:tr>
    </w:tbl>
    <w:p w14:paraId="49B221CD" w14:textId="77777777" w:rsidR="008C5FE5" w:rsidRDefault="00B92D0F" w:rsidP="00B92D0F">
      <w:pPr>
        <w:jc w:val="both"/>
        <w:rPr>
          <w:rFonts w:eastAsia="Times New Roman" w:cs="Times New Roman"/>
        </w:rPr>
      </w:pPr>
      <w:r w:rsidRPr="00B92D0F">
        <w:rPr>
          <w:rFonts w:eastAsia="Times New Roman" w:cs="Times New Roman"/>
        </w:rPr>
        <w:drawing>
          <wp:anchor distT="0" distB="0" distL="114300" distR="114300" simplePos="0" relativeHeight="251674624" behindDoc="0" locked="0" layoutInCell="1" allowOverlap="1" wp14:anchorId="7A02E439" wp14:editId="2D543F24">
            <wp:simplePos x="0" y="0"/>
            <wp:positionH relativeFrom="column">
              <wp:posOffset>229235</wp:posOffset>
            </wp:positionH>
            <wp:positionV relativeFrom="paragraph">
              <wp:posOffset>-445770</wp:posOffset>
            </wp:positionV>
            <wp:extent cx="335915" cy="445135"/>
            <wp:effectExtent l="0" t="0" r="0" b="0"/>
            <wp:wrapNone/>
            <wp:docPr id="1" name="Slika 1" descr="Grb Hrvatsk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Hrvatske - Wikip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5915" cy="445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81CB8B" w14:textId="3AE56BB9" w:rsidR="008C5FE5" w:rsidRDefault="003F65C1" w:rsidP="00B92D0F">
      <w:pPr>
        <w:jc w:val="both"/>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REPUBLIKA HRVATSKA</w:t>
      </w:r>
    </w:p>
    <w:p w14:paraId="5D63EA5D" w14:textId="0D95B4FA" w:rsidR="00922DDC" w:rsidRDefault="00922DDC" w:rsidP="00B92D0F">
      <w:pPr>
        <w:jc w:val="both"/>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BJELOVARSKO-BILOGORSKA ŽUPANIJA</w:t>
      </w:r>
    </w:p>
    <w:p w14:paraId="75F812B6" w14:textId="19D38C5E" w:rsidR="008C5FE5" w:rsidRDefault="00922DDC" w:rsidP="00B92D0F">
      <w:pPr>
        <w:jc w:val="both"/>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GRAD GAREŠNICA</w:t>
      </w:r>
    </w:p>
    <w:p w14:paraId="63BCB5A8" w14:textId="42ADE67B" w:rsidR="00DC2F7E" w:rsidRDefault="00DC2F7E" w:rsidP="00B92D0F">
      <w:pPr>
        <w:jc w:val="both"/>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GRADONAČELNIK</w:t>
      </w:r>
    </w:p>
    <w:p w14:paraId="3379EE20" w14:textId="42ADB882" w:rsidR="00B92D0F" w:rsidRPr="00B92D0F" w:rsidRDefault="00B92D0F" w:rsidP="00B92D0F">
      <w:pPr>
        <w:jc w:val="both"/>
        <w:rPr>
          <w:rFonts w:eastAsia="Times New Roman" w:cs="Times New Roman"/>
          <w:noProof w:val="0"/>
        </w:rPr>
      </w:pP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p>
    <w:p w14:paraId="67B11731" w14:textId="77C2F2BF" w:rsidR="00B92D0F" w:rsidRPr="00275B0C" w:rsidRDefault="00C9578C" w:rsidP="00B92D0F">
      <w:r>
        <w:rPr>
          <w:rFonts w:ascii="Calibri" w:eastAsia="Times New Roman" w:hAnsi="Calibri" w:cs="Calibri"/>
          <w:noProof w:val="0"/>
          <w:color w:val="000000"/>
          <w:lang w:eastAsia="hr-HR"/>
        </w:rPr>
        <w:t>KLASA:</w:t>
      </w:r>
      <w:r w:rsidR="00275B0C">
        <w:rPr>
          <w:rFonts w:ascii="Calibri" w:eastAsia="Times New Roman" w:hAnsi="Calibri" w:cs="Calibri"/>
          <w:noProof w:val="0"/>
          <w:color w:val="000000"/>
          <w:lang w:eastAsia="hr-HR"/>
        </w:rPr>
        <w:t xml:space="preserve"> </w:t>
      </w:r>
      <w:r>
        <w:rPr>
          <w:rFonts w:ascii="Calibri" w:eastAsia="Times New Roman" w:hAnsi="Calibri" w:cs="Calibri"/>
          <w:noProof w:val="0"/>
          <w:color w:val="000000"/>
          <w:lang w:eastAsia="hr-HR"/>
        </w:rPr>
        <w:t xml:space="preserve"> </w:t>
      </w:r>
      <w:r w:rsidR="00B92D0F" w:rsidRPr="00B92D0F">
        <w:rPr>
          <w:rFonts w:ascii="Calibri" w:eastAsia="Times New Roman" w:hAnsi="Calibri" w:cs="Calibri"/>
          <w:noProof w:val="0"/>
          <w:color w:val="000000"/>
          <w:lang w:eastAsia="hr-HR"/>
        </w:rPr>
        <w:t>940-01/26-01/18</w:t>
      </w:r>
      <w:r w:rsidR="008C5FE5">
        <w:rPr>
          <w:rFonts w:ascii="Calibri" w:eastAsia="Times New Roman" w:hAnsi="Calibri" w:cs="Calibri"/>
          <w:noProof w:val="0"/>
          <w:color w:val="000000"/>
          <w:lang w:eastAsia="hr-HR"/>
        </w:rPr>
        <w:t xml:space="preserve"> </w:t>
      </w:r>
    </w:p>
    <w:p w14:paraId="0FD39D47" w14:textId="3B225B5A" w:rsidR="00B92D0F" w:rsidRPr="00B92D0F" w:rsidRDefault="00C9578C" w:rsidP="00B92D0F">
      <w:pPr>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 xml:space="preserve">URBROJ: </w:t>
      </w:r>
      <w:r w:rsidR="00B92D0F" w:rsidRPr="00B92D0F">
        <w:rPr>
          <w:rFonts w:ascii="Calibri" w:eastAsia="Times New Roman" w:hAnsi="Calibri" w:cs="Calibri"/>
          <w:noProof w:val="0"/>
          <w:color w:val="000000"/>
          <w:lang w:eastAsia="hr-HR"/>
        </w:rPr>
        <w:t>2103-4-03-26-1</w:t>
      </w:r>
    </w:p>
    <w:p w14:paraId="4445648A" w14:textId="1A6CC6A4" w:rsidR="00B92D0F" w:rsidRPr="00B92D0F" w:rsidRDefault="00B1589A" w:rsidP="00B92D0F">
      <w:pPr>
        <w:rPr>
          <w:rFonts w:ascii="Calibri" w:eastAsia="Times New Roman" w:hAnsi="Calibri" w:cs="Calibri"/>
          <w:noProof w:val="0"/>
          <w:color w:val="000000"/>
          <w:lang w:eastAsia="hr-HR"/>
        </w:rPr>
      </w:pPr>
      <w:r>
        <w:rPr>
          <w:rFonts w:ascii="Calibri" w:eastAsia="Times New Roman" w:hAnsi="Calibri" w:cs="Calibri"/>
          <w:noProof w:val="0"/>
          <w:lang w:eastAsia="hr-HR"/>
        </w:rPr>
        <w:t>Garešnica</w:t>
      </w:r>
      <w:r w:rsidR="00C9578C" w:rsidRPr="003F65C1">
        <w:rPr>
          <w:rFonts w:ascii="Calibri" w:eastAsia="Times New Roman" w:hAnsi="Calibri" w:cs="Calibri"/>
          <w:noProof w:val="0"/>
          <w:lang w:eastAsia="hr-HR"/>
        </w:rPr>
        <w:t xml:space="preserve">, </w:t>
      </w:r>
      <w:r w:rsidR="00B92D0F" w:rsidRPr="00B92D0F">
        <w:rPr>
          <w:rFonts w:ascii="Calibri" w:eastAsia="Times New Roman" w:hAnsi="Calibri" w:cs="Calibri"/>
          <w:noProof w:val="0"/>
          <w:color w:val="000000"/>
          <w:lang w:eastAsia="hr-HR"/>
        </w:rPr>
        <w:t>23.10.2026.</w:t>
      </w:r>
    </w:p>
    <w:p w14:paraId="6288A7D1" w14:textId="77777777" w:rsidR="00B92D0F" w:rsidRDefault="00B92D0F" w:rsidP="00B92D0F">
      <w:pPr>
        <w:spacing w:after="160" w:line="259" w:lineRule="auto"/>
        <w:rPr>
          <w:rFonts w:eastAsia="Times New Roman" w:cs="Times New Roman"/>
          <w:noProof w:val="0"/>
        </w:rPr>
      </w:pPr>
    </w:p>
    <w:p w14:paraId="3A234467" w14:textId="77777777" w:rsidR="00E20AE4" w:rsidRPr="008D3E4F" w:rsidRDefault="00E20AE4" w:rsidP="00E20AE4">
      <w:pPr>
        <w:jc w:val="right"/>
        <w:rPr>
          <w:rFonts w:cstheme="minorHAnsi"/>
          <w:b/>
          <w:bCs/>
        </w:rPr>
      </w:pPr>
      <w:r w:rsidRPr="008D3E4F">
        <w:rPr>
          <w:rFonts w:cstheme="minorHAnsi"/>
          <w:b/>
          <w:bCs/>
        </w:rPr>
        <w:t>P</w:t>
      </w:r>
      <w:r>
        <w:rPr>
          <w:rFonts w:cstheme="minorHAnsi"/>
          <w:b/>
          <w:bCs/>
        </w:rPr>
        <w:t xml:space="preserve"> </w:t>
      </w:r>
      <w:r w:rsidRPr="008D3E4F">
        <w:rPr>
          <w:rFonts w:cstheme="minorHAnsi"/>
          <w:b/>
          <w:bCs/>
        </w:rPr>
        <w:t>R</w:t>
      </w:r>
      <w:r>
        <w:rPr>
          <w:rFonts w:cstheme="minorHAnsi"/>
          <w:b/>
          <w:bCs/>
        </w:rPr>
        <w:t xml:space="preserve"> </w:t>
      </w:r>
      <w:r w:rsidRPr="008D3E4F">
        <w:rPr>
          <w:rFonts w:cstheme="minorHAnsi"/>
          <w:b/>
          <w:bCs/>
        </w:rPr>
        <w:t>I</w:t>
      </w:r>
      <w:r>
        <w:rPr>
          <w:rFonts w:cstheme="minorHAnsi"/>
          <w:b/>
          <w:bCs/>
        </w:rPr>
        <w:t xml:space="preserve"> </w:t>
      </w:r>
      <w:r w:rsidRPr="008D3E4F">
        <w:rPr>
          <w:rFonts w:cstheme="minorHAnsi"/>
          <w:b/>
          <w:bCs/>
        </w:rPr>
        <w:t>J</w:t>
      </w:r>
      <w:r>
        <w:rPr>
          <w:rFonts w:cstheme="minorHAnsi"/>
          <w:b/>
          <w:bCs/>
        </w:rPr>
        <w:t xml:space="preserve"> </w:t>
      </w:r>
      <w:r w:rsidRPr="008D3E4F">
        <w:rPr>
          <w:rFonts w:cstheme="minorHAnsi"/>
          <w:b/>
          <w:bCs/>
        </w:rPr>
        <w:t>E</w:t>
      </w:r>
      <w:r>
        <w:rPr>
          <w:rFonts w:cstheme="minorHAnsi"/>
          <w:b/>
          <w:bCs/>
        </w:rPr>
        <w:t xml:space="preserve"> </w:t>
      </w:r>
      <w:r w:rsidRPr="008D3E4F">
        <w:rPr>
          <w:rFonts w:cstheme="minorHAnsi"/>
          <w:b/>
          <w:bCs/>
        </w:rPr>
        <w:t>D</w:t>
      </w:r>
      <w:r>
        <w:rPr>
          <w:rFonts w:cstheme="minorHAnsi"/>
          <w:b/>
          <w:bCs/>
        </w:rPr>
        <w:t xml:space="preserve"> </w:t>
      </w:r>
      <w:r w:rsidRPr="008D3E4F">
        <w:rPr>
          <w:rFonts w:cstheme="minorHAnsi"/>
          <w:b/>
          <w:bCs/>
        </w:rPr>
        <w:t>L</w:t>
      </w:r>
      <w:r>
        <w:rPr>
          <w:rFonts w:cstheme="minorHAnsi"/>
          <w:b/>
          <w:bCs/>
        </w:rPr>
        <w:t xml:space="preserve"> </w:t>
      </w:r>
      <w:r w:rsidRPr="008D3E4F">
        <w:rPr>
          <w:rFonts w:cstheme="minorHAnsi"/>
          <w:b/>
          <w:bCs/>
        </w:rPr>
        <w:t>O</w:t>
      </w:r>
      <w:r>
        <w:rPr>
          <w:rFonts w:cstheme="minorHAnsi"/>
          <w:b/>
          <w:bCs/>
        </w:rPr>
        <w:t xml:space="preserve"> </w:t>
      </w:r>
      <w:r w:rsidRPr="008D3E4F">
        <w:rPr>
          <w:rFonts w:cstheme="minorHAnsi"/>
          <w:b/>
          <w:bCs/>
        </w:rPr>
        <w:t xml:space="preserve">G  </w:t>
      </w:r>
    </w:p>
    <w:p w14:paraId="760406EB" w14:textId="77777777" w:rsidR="00E20AE4" w:rsidRPr="00945A65" w:rsidRDefault="00E20AE4" w:rsidP="00E20AE4">
      <w:pPr>
        <w:jc w:val="both"/>
        <w:rPr>
          <w:rFonts w:cstheme="minorHAnsi"/>
        </w:rPr>
      </w:pPr>
    </w:p>
    <w:p w14:paraId="138A6DF8" w14:textId="77777777" w:rsidR="00E20AE4" w:rsidRPr="008D3E4F" w:rsidRDefault="00E20AE4" w:rsidP="00E20AE4">
      <w:pPr>
        <w:jc w:val="both"/>
        <w:rPr>
          <w:rFonts w:cstheme="minorHAnsi"/>
        </w:rPr>
      </w:pPr>
      <w:r w:rsidRPr="00945A65">
        <w:rPr>
          <w:rFonts w:cstheme="minorHAnsi"/>
        </w:rPr>
        <w:t>Na temelju članka 35. Zakona o vlasništvu i drugim stvarnim pravima (Narodne novine broj 91/96, 68/98, 137/99, 22/00, 73/00, 114/01, 79/06, 141/06, 146/08, 38/09, 153/09, 90/10, 143/12, 152/14</w:t>
      </w:r>
      <w:r>
        <w:rPr>
          <w:rFonts w:cstheme="minorHAnsi"/>
        </w:rPr>
        <w:t>, 81/15, 94/17</w:t>
      </w:r>
      <w:r w:rsidRPr="00945A65">
        <w:rPr>
          <w:rFonts w:cstheme="minorHAnsi"/>
        </w:rPr>
        <w:t>), članka 48. Zakona o lokalnoj i područnoj (regionalnoj) samoupravi (Narodne novine broj 33/01, 60/01, 129/05, 109/07, 36/09, 125/08, 36/09, 150/11, 144/12, 123/17, 98/19, 144/20),  članka 35. Statuta Grada Garešnice (</w:t>
      </w:r>
      <w:r>
        <w:rPr>
          <w:rFonts w:cstheme="minorHAnsi"/>
        </w:rPr>
        <w:t>Službeni glasnik Grada Garešnice broj 2/21 i 3/2</w:t>
      </w:r>
      <w:r w:rsidRPr="00945A65">
        <w:rPr>
          <w:rFonts w:cstheme="minorHAnsi"/>
        </w:rPr>
        <w:t>5), Gradsko vijeće Grada Garešnice na ____ sjednici donijelo je:</w:t>
      </w:r>
    </w:p>
    <w:p w14:paraId="40A97BAA" w14:textId="77777777" w:rsidR="00E20AE4" w:rsidRPr="008D3E4F" w:rsidRDefault="00E20AE4" w:rsidP="00E20AE4">
      <w:pPr>
        <w:jc w:val="both"/>
        <w:rPr>
          <w:rFonts w:cstheme="minorHAnsi"/>
        </w:rPr>
      </w:pPr>
    </w:p>
    <w:p w14:paraId="40FA07EB" w14:textId="77777777" w:rsidR="00E20AE4" w:rsidRPr="008D3E4F" w:rsidRDefault="00E20AE4" w:rsidP="00E20AE4">
      <w:pPr>
        <w:jc w:val="center"/>
        <w:rPr>
          <w:rFonts w:cstheme="minorHAnsi"/>
          <w:b/>
        </w:rPr>
      </w:pPr>
      <w:r w:rsidRPr="008D3E4F">
        <w:rPr>
          <w:rFonts w:cstheme="minorHAnsi"/>
          <w:b/>
        </w:rPr>
        <w:t>O</w:t>
      </w:r>
      <w:r>
        <w:rPr>
          <w:rFonts w:cstheme="minorHAnsi"/>
          <w:b/>
        </w:rPr>
        <w:t xml:space="preserve"> </w:t>
      </w:r>
      <w:r w:rsidRPr="008D3E4F">
        <w:rPr>
          <w:rFonts w:cstheme="minorHAnsi"/>
          <w:b/>
        </w:rPr>
        <w:t>D</w:t>
      </w:r>
      <w:r>
        <w:rPr>
          <w:rFonts w:cstheme="minorHAnsi"/>
          <w:b/>
        </w:rPr>
        <w:t xml:space="preserve"> </w:t>
      </w:r>
      <w:r w:rsidRPr="008D3E4F">
        <w:rPr>
          <w:rFonts w:cstheme="minorHAnsi"/>
          <w:b/>
        </w:rPr>
        <w:t>L</w:t>
      </w:r>
      <w:r>
        <w:rPr>
          <w:rFonts w:cstheme="minorHAnsi"/>
          <w:b/>
        </w:rPr>
        <w:t xml:space="preserve"> </w:t>
      </w:r>
      <w:r w:rsidRPr="008D3E4F">
        <w:rPr>
          <w:rFonts w:cstheme="minorHAnsi"/>
          <w:b/>
        </w:rPr>
        <w:t>U</w:t>
      </w:r>
      <w:r>
        <w:rPr>
          <w:rFonts w:cstheme="minorHAnsi"/>
          <w:b/>
        </w:rPr>
        <w:t xml:space="preserve"> </w:t>
      </w:r>
      <w:r w:rsidRPr="008D3E4F">
        <w:rPr>
          <w:rFonts w:cstheme="minorHAnsi"/>
          <w:b/>
        </w:rPr>
        <w:t>K</w:t>
      </w:r>
      <w:r>
        <w:rPr>
          <w:rFonts w:cstheme="minorHAnsi"/>
          <w:b/>
        </w:rPr>
        <w:t xml:space="preserve"> </w:t>
      </w:r>
      <w:r w:rsidRPr="008D3E4F">
        <w:rPr>
          <w:rFonts w:cstheme="minorHAnsi"/>
          <w:b/>
        </w:rPr>
        <w:t>U</w:t>
      </w:r>
      <w:r>
        <w:rPr>
          <w:rFonts w:cstheme="minorHAnsi"/>
          <w:b/>
        </w:rPr>
        <w:t xml:space="preserve"> </w:t>
      </w:r>
    </w:p>
    <w:p w14:paraId="530E9012" w14:textId="77777777" w:rsidR="00E20AE4" w:rsidRPr="008D3E4F" w:rsidRDefault="00E20AE4" w:rsidP="00E20AE4">
      <w:pPr>
        <w:jc w:val="center"/>
        <w:rPr>
          <w:rFonts w:cstheme="minorHAnsi"/>
          <w:b/>
        </w:rPr>
      </w:pPr>
      <w:r w:rsidRPr="008D3E4F">
        <w:rPr>
          <w:rFonts w:cstheme="minorHAnsi"/>
          <w:b/>
        </w:rPr>
        <w:t>o upravljanju i korištenju društvenih domova u vlasništvu Grada G</w:t>
      </w:r>
      <w:r>
        <w:rPr>
          <w:rFonts w:cstheme="minorHAnsi"/>
          <w:b/>
        </w:rPr>
        <w:t>are</w:t>
      </w:r>
      <w:r w:rsidRPr="008D3E4F">
        <w:rPr>
          <w:rFonts w:cstheme="minorHAnsi"/>
          <w:b/>
        </w:rPr>
        <w:t>šnice</w:t>
      </w:r>
    </w:p>
    <w:p w14:paraId="70B9EA3D" w14:textId="77777777" w:rsidR="00E20AE4" w:rsidRPr="008D3E4F" w:rsidRDefault="00E20AE4" w:rsidP="00E20AE4">
      <w:pPr>
        <w:jc w:val="center"/>
        <w:rPr>
          <w:rFonts w:cstheme="minorHAnsi"/>
          <w:b/>
        </w:rPr>
      </w:pPr>
    </w:p>
    <w:p w14:paraId="275C0EFD" w14:textId="77777777" w:rsidR="00E20AE4" w:rsidRDefault="00E20AE4" w:rsidP="00E20AE4">
      <w:pPr>
        <w:jc w:val="center"/>
        <w:rPr>
          <w:rFonts w:cstheme="minorHAnsi"/>
          <w:b/>
        </w:rPr>
      </w:pPr>
      <w:r>
        <w:rPr>
          <w:rFonts w:cstheme="minorHAnsi"/>
          <w:b/>
        </w:rPr>
        <w:t>Opće odredbe</w:t>
      </w:r>
    </w:p>
    <w:p w14:paraId="11B7B7E2" w14:textId="77777777" w:rsidR="00E20AE4" w:rsidRPr="008D3E4F" w:rsidRDefault="00E20AE4" w:rsidP="00E20AE4">
      <w:pPr>
        <w:jc w:val="center"/>
        <w:rPr>
          <w:rFonts w:cstheme="minorHAnsi"/>
          <w:b/>
        </w:rPr>
      </w:pPr>
    </w:p>
    <w:p w14:paraId="501626E0" w14:textId="77777777" w:rsidR="00E20AE4" w:rsidRPr="008D3E4F" w:rsidRDefault="00E20AE4" w:rsidP="00E20AE4">
      <w:pPr>
        <w:jc w:val="center"/>
        <w:rPr>
          <w:rFonts w:cstheme="minorHAnsi"/>
        </w:rPr>
      </w:pPr>
      <w:r w:rsidRPr="008D3E4F">
        <w:rPr>
          <w:rFonts w:cstheme="minorHAnsi"/>
        </w:rPr>
        <w:t>Članak 1.</w:t>
      </w:r>
    </w:p>
    <w:p w14:paraId="7CDE4E0A" w14:textId="77777777" w:rsidR="00E20AE4" w:rsidRPr="008D3E4F" w:rsidRDefault="00E20AE4" w:rsidP="00E20AE4">
      <w:pPr>
        <w:jc w:val="both"/>
        <w:rPr>
          <w:rFonts w:cstheme="minorHAnsi"/>
        </w:rPr>
      </w:pPr>
      <w:r w:rsidRPr="008D3E4F">
        <w:rPr>
          <w:rFonts w:cstheme="minorHAnsi"/>
        </w:rPr>
        <w:t xml:space="preserve">Ovom Odlukom utvrđuje se način upravljanja društvenim domovima u vlasništvu Grada Garešnice (u daljnjem tekstu: Grad), pravila i uvjeti </w:t>
      </w:r>
      <w:r>
        <w:rPr>
          <w:rFonts w:cstheme="minorHAnsi"/>
        </w:rPr>
        <w:t>korištenja</w:t>
      </w:r>
      <w:r w:rsidRPr="008D3E4F">
        <w:rPr>
          <w:rFonts w:cstheme="minorHAnsi"/>
        </w:rPr>
        <w:t xml:space="preserve"> društvenih domova za javne</w:t>
      </w:r>
      <w:r>
        <w:rPr>
          <w:rFonts w:cstheme="minorHAnsi"/>
        </w:rPr>
        <w:t>,</w:t>
      </w:r>
      <w:r w:rsidRPr="008D3E4F">
        <w:rPr>
          <w:rFonts w:cstheme="minorHAnsi"/>
        </w:rPr>
        <w:t xml:space="preserve"> društvene </w:t>
      </w:r>
      <w:r>
        <w:rPr>
          <w:rFonts w:cstheme="minorHAnsi"/>
        </w:rPr>
        <w:t xml:space="preserve">i privatne </w:t>
      </w:r>
      <w:r w:rsidRPr="008D3E4F">
        <w:rPr>
          <w:rFonts w:cstheme="minorHAnsi"/>
        </w:rPr>
        <w:t>potrebe</w:t>
      </w:r>
      <w:r>
        <w:rPr>
          <w:rFonts w:cstheme="minorHAnsi"/>
        </w:rPr>
        <w:t>.</w:t>
      </w:r>
    </w:p>
    <w:p w14:paraId="7764E0B2" w14:textId="77777777" w:rsidR="00E20AE4" w:rsidRPr="008D3E4F" w:rsidRDefault="00E20AE4" w:rsidP="00E20AE4">
      <w:pPr>
        <w:ind w:firstLine="708"/>
        <w:jc w:val="both"/>
        <w:rPr>
          <w:rFonts w:cstheme="minorHAnsi"/>
        </w:rPr>
      </w:pPr>
    </w:p>
    <w:p w14:paraId="740D11A9" w14:textId="77777777" w:rsidR="00E20AE4" w:rsidRPr="008D3E4F" w:rsidRDefault="00E20AE4" w:rsidP="00E20AE4">
      <w:pPr>
        <w:jc w:val="center"/>
        <w:rPr>
          <w:rFonts w:cstheme="minorHAnsi"/>
        </w:rPr>
      </w:pPr>
      <w:r w:rsidRPr="008D3E4F">
        <w:rPr>
          <w:rFonts w:cstheme="minorHAnsi"/>
        </w:rPr>
        <w:t>Članak 2.</w:t>
      </w:r>
    </w:p>
    <w:p w14:paraId="346B6A1F" w14:textId="77777777" w:rsidR="00E20AE4" w:rsidRPr="008D3E4F" w:rsidRDefault="00E20AE4" w:rsidP="00E20AE4">
      <w:pPr>
        <w:jc w:val="both"/>
        <w:rPr>
          <w:rFonts w:cstheme="minorHAnsi"/>
        </w:rPr>
      </w:pPr>
      <w:r w:rsidRPr="008D3E4F">
        <w:rPr>
          <w:rFonts w:cstheme="minorHAnsi"/>
        </w:rPr>
        <w:t>Ovu Odluku dužni su poš</w:t>
      </w:r>
      <w:r>
        <w:rPr>
          <w:rFonts w:cstheme="minorHAnsi"/>
        </w:rPr>
        <w:t>tovati</w:t>
      </w:r>
      <w:r w:rsidRPr="008D3E4F">
        <w:rPr>
          <w:rFonts w:cstheme="minorHAnsi"/>
        </w:rPr>
        <w:t xml:space="preserve"> svi korisnici društvenih domova u vlasništvu Grada.</w:t>
      </w:r>
    </w:p>
    <w:p w14:paraId="17D2E621" w14:textId="77777777" w:rsidR="00E20AE4" w:rsidRPr="008D3E4F" w:rsidRDefault="00E20AE4" w:rsidP="00E20AE4">
      <w:pPr>
        <w:jc w:val="both"/>
        <w:rPr>
          <w:rFonts w:cstheme="minorHAnsi"/>
        </w:rPr>
      </w:pPr>
      <w:r w:rsidRPr="008D3E4F">
        <w:rPr>
          <w:rFonts w:cstheme="minorHAnsi"/>
        </w:rPr>
        <w:t>Izrazi koji se koriste u ovoj Odluci, a koji imaju rodno značenje, odnose se jednako na muški i ženski rod, bez obzira u kojem su rodu navedeni.</w:t>
      </w:r>
    </w:p>
    <w:p w14:paraId="10D342AD" w14:textId="77777777" w:rsidR="00E20AE4" w:rsidRPr="008D3E4F" w:rsidRDefault="00E20AE4" w:rsidP="00E20AE4">
      <w:pPr>
        <w:jc w:val="center"/>
        <w:rPr>
          <w:rFonts w:cstheme="minorHAnsi"/>
        </w:rPr>
      </w:pPr>
    </w:p>
    <w:p w14:paraId="13B1B3A7" w14:textId="77777777" w:rsidR="00E20AE4" w:rsidRPr="008D3E4F" w:rsidRDefault="00E20AE4" w:rsidP="00E20AE4">
      <w:pPr>
        <w:jc w:val="center"/>
        <w:rPr>
          <w:rFonts w:cstheme="minorHAnsi"/>
        </w:rPr>
      </w:pPr>
      <w:r w:rsidRPr="008D3E4F">
        <w:rPr>
          <w:rFonts w:cstheme="minorHAnsi"/>
        </w:rPr>
        <w:t>Članak 3.</w:t>
      </w:r>
    </w:p>
    <w:p w14:paraId="2345C81D" w14:textId="77777777" w:rsidR="00E20AE4" w:rsidRPr="008D3E4F" w:rsidRDefault="00E20AE4" w:rsidP="00E20AE4">
      <w:pPr>
        <w:jc w:val="both"/>
        <w:rPr>
          <w:rFonts w:cstheme="minorHAnsi"/>
        </w:rPr>
      </w:pPr>
      <w:r w:rsidRPr="008D3E4F">
        <w:rPr>
          <w:rFonts w:cstheme="minorHAnsi"/>
        </w:rPr>
        <w:t>Društveni domovi na području Grada vlasništvo su Grada, a ono što je utvrđeno ovom Odlukom za održavanje i pažljivo korištenje društvenog doma te naknadu štete, odnosi se na sve prostorije društvenog doma te njegovu infrastrukturu, opremu, inventar i pripadajuće zemljište.</w:t>
      </w:r>
    </w:p>
    <w:p w14:paraId="471ACE16" w14:textId="77777777" w:rsidR="00E20AE4" w:rsidRPr="008D3E4F" w:rsidRDefault="00E20AE4" w:rsidP="00E20AE4">
      <w:pPr>
        <w:ind w:firstLine="708"/>
        <w:jc w:val="both"/>
        <w:rPr>
          <w:rFonts w:cstheme="minorHAnsi"/>
        </w:rPr>
      </w:pPr>
    </w:p>
    <w:p w14:paraId="6A60FBC1" w14:textId="77777777" w:rsidR="00E20AE4" w:rsidRPr="008D3E4F" w:rsidRDefault="00E20AE4" w:rsidP="00E20AE4">
      <w:pPr>
        <w:jc w:val="center"/>
        <w:rPr>
          <w:rFonts w:cstheme="minorHAnsi"/>
        </w:rPr>
      </w:pPr>
      <w:r w:rsidRPr="008D3E4F">
        <w:rPr>
          <w:rFonts w:cstheme="minorHAnsi"/>
        </w:rPr>
        <w:t>Članak 4.</w:t>
      </w:r>
    </w:p>
    <w:p w14:paraId="25A70C2F" w14:textId="77777777" w:rsidR="00E20AE4" w:rsidRPr="008D3E4F" w:rsidRDefault="00E20AE4" w:rsidP="00E20AE4">
      <w:pPr>
        <w:jc w:val="both"/>
        <w:rPr>
          <w:rFonts w:cstheme="minorHAnsi"/>
        </w:rPr>
      </w:pPr>
      <w:r w:rsidRPr="008D3E4F">
        <w:rPr>
          <w:rFonts w:cstheme="minorHAnsi"/>
        </w:rPr>
        <w:t>Društvenim domovima upravlja gradonačelnik, sukladno Zakonu o lokalnoj i područnoj (regionalnoj) samoupravi, Statutu Grada te ovoj Odluci.</w:t>
      </w:r>
    </w:p>
    <w:p w14:paraId="148B1E39" w14:textId="77777777" w:rsidR="00E20AE4" w:rsidRDefault="00E20AE4" w:rsidP="00E20AE4">
      <w:pPr>
        <w:ind w:firstLine="708"/>
        <w:jc w:val="both"/>
        <w:rPr>
          <w:rFonts w:cstheme="minorHAnsi"/>
        </w:rPr>
      </w:pPr>
    </w:p>
    <w:p w14:paraId="38133E8F" w14:textId="77777777" w:rsidR="00E20AE4" w:rsidRPr="008D3E4F" w:rsidRDefault="00E20AE4" w:rsidP="00E20AE4">
      <w:pPr>
        <w:jc w:val="both"/>
        <w:rPr>
          <w:rFonts w:cstheme="minorHAnsi"/>
        </w:rPr>
      </w:pPr>
      <w:r w:rsidRPr="008D3E4F">
        <w:rPr>
          <w:rFonts w:cstheme="minorHAnsi"/>
        </w:rPr>
        <w:t xml:space="preserve">U upravljanju društvenim domovima stručno-administrativnu pomoć gradonačelniku </w:t>
      </w:r>
      <w:r w:rsidRPr="00796F7B">
        <w:rPr>
          <w:rFonts w:cstheme="minorHAnsi"/>
        </w:rPr>
        <w:t>pruža Upravni odjel za gospodarstvo i komunalni sustav u dijelu zaprimanja</w:t>
      </w:r>
      <w:r>
        <w:rPr>
          <w:rFonts w:cstheme="minorHAnsi"/>
        </w:rPr>
        <w:t xml:space="preserve">, </w:t>
      </w:r>
      <w:r w:rsidRPr="00796F7B">
        <w:rPr>
          <w:rFonts w:cstheme="minorHAnsi"/>
        </w:rPr>
        <w:t xml:space="preserve">razmatranja zahtjeva </w:t>
      </w:r>
      <w:r>
        <w:rPr>
          <w:rFonts w:cstheme="minorHAnsi"/>
        </w:rPr>
        <w:t xml:space="preserve">i pripreme ugovora o korištenju </w:t>
      </w:r>
      <w:r w:rsidRPr="00796F7B">
        <w:rPr>
          <w:rFonts w:cstheme="minorHAnsi"/>
        </w:rPr>
        <w:t>društvenih domova te Upravni odjel za financije u dijelu evidencije</w:t>
      </w:r>
      <w:r>
        <w:rPr>
          <w:rFonts w:cstheme="minorHAnsi"/>
        </w:rPr>
        <w:t xml:space="preserve"> uplata za korištenje domova.</w:t>
      </w:r>
    </w:p>
    <w:p w14:paraId="5553C339" w14:textId="77777777" w:rsidR="00E20AE4" w:rsidRPr="008D3E4F" w:rsidRDefault="00E20AE4" w:rsidP="00E20AE4">
      <w:pPr>
        <w:ind w:firstLine="708"/>
        <w:jc w:val="both"/>
        <w:rPr>
          <w:rFonts w:cstheme="minorHAnsi"/>
        </w:rPr>
      </w:pPr>
    </w:p>
    <w:p w14:paraId="0975424B" w14:textId="77777777" w:rsidR="00E20AE4" w:rsidRPr="008D3E4F" w:rsidRDefault="00E20AE4" w:rsidP="00E20AE4">
      <w:pPr>
        <w:jc w:val="center"/>
        <w:rPr>
          <w:rFonts w:cstheme="minorHAnsi"/>
        </w:rPr>
      </w:pPr>
      <w:r w:rsidRPr="008D3E4F">
        <w:rPr>
          <w:rFonts w:cstheme="minorHAnsi"/>
        </w:rPr>
        <w:t>Članak 5.</w:t>
      </w:r>
    </w:p>
    <w:p w14:paraId="727CEFE4" w14:textId="77777777" w:rsidR="00E20AE4" w:rsidRDefault="00E20AE4" w:rsidP="00E20AE4">
      <w:pPr>
        <w:jc w:val="both"/>
        <w:rPr>
          <w:rFonts w:cstheme="minorHAnsi"/>
        </w:rPr>
      </w:pPr>
      <w:r w:rsidRPr="008D3E4F">
        <w:rPr>
          <w:rFonts w:cstheme="minorHAnsi"/>
        </w:rPr>
        <w:t>Prostori društvenih domova mogu se dat</w:t>
      </w:r>
      <w:r>
        <w:rPr>
          <w:rFonts w:cstheme="minorHAnsi"/>
        </w:rPr>
        <w:t xml:space="preserve">i na korištenje uz naknadu ili bez naknade kako je to propisano ovom Odlukom.   </w:t>
      </w:r>
    </w:p>
    <w:p w14:paraId="3E0BE3F5" w14:textId="77777777" w:rsidR="00E20AE4" w:rsidRPr="008D3E4F" w:rsidRDefault="00E20AE4" w:rsidP="00E20AE4">
      <w:pPr>
        <w:ind w:firstLine="708"/>
        <w:jc w:val="both"/>
        <w:rPr>
          <w:rFonts w:cstheme="minorHAnsi"/>
        </w:rPr>
      </w:pPr>
    </w:p>
    <w:p w14:paraId="6934F7A8" w14:textId="77777777" w:rsidR="00E20AE4" w:rsidRPr="008D3E4F" w:rsidRDefault="00E20AE4" w:rsidP="00E20AE4">
      <w:pPr>
        <w:jc w:val="center"/>
        <w:rPr>
          <w:rFonts w:cstheme="minorHAnsi"/>
        </w:rPr>
      </w:pPr>
      <w:r w:rsidRPr="008D3E4F">
        <w:rPr>
          <w:rFonts w:cstheme="minorHAnsi"/>
        </w:rPr>
        <w:t xml:space="preserve">Članak </w:t>
      </w:r>
      <w:r>
        <w:rPr>
          <w:rFonts w:cstheme="minorHAnsi"/>
        </w:rPr>
        <w:t>6</w:t>
      </w:r>
      <w:r w:rsidRPr="008D3E4F">
        <w:rPr>
          <w:rFonts w:cstheme="minorHAnsi"/>
        </w:rPr>
        <w:t>.</w:t>
      </w:r>
    </w:p>
    <w:p w14:paraId="300DD714" w14:textId="77777777" w:rsidR="00E20AE4" w:rsidRPr="008D3E4F" w:rsidRDefault="00E20AE4" w:rsidP="00E20AE4">
      <w:pPr>
        <w:jc w:val="both"/>
        <w:rPr>
          <w:rFonts w:cstheme="minorHAnsi"/>
        </w:rPr>
      </w:pPr>
      <w:r w:rsidRPr="008D3E4F">
        <w:rPr>
          <w:rFonts w:cstheme="minorHAnsi"/>
        </w:rPr>
        <w:lastRenderedPageBreak/>
        <w:t xml:space="preserve">Društveni domovi (uključujući i opremu i inventar namijenjen za poslove mjesne samouprave) </w:t>
      </w:r>
      <w:r>
        <w:rPr>
          <w:rFonts w:cstheme="minorHAnsi"/>
        </w:rPr>
        <w:t xml:space="preserve">koji se </w:t>
      </w:r>
      <w:r w:rsidRPr="008D3E4F">
        <w:rPr>
          <w:rFonts w:cstheme="minorHAnsi"/>
        </w:rPr>
        <w:t xml:space="preserve">daju na korištenje </w:t>
      </w:r>
      <w:r>
        <w:rPr>
          <w:rFonts w:cstheme="minorHAnsi"/>
        </w:rPr>
        <w:t>sukladno uvjetima iz ove Odluke su:</w:t>
      </w:r>
    </w:p>
    <w:p w14:paraId="1E00D516" w14:textId="77777777" w:rsidR="00E20AE4" w:rsidRPr="008D3E4F" w:rsidRDefault="00E20AE4" w:rsidP="00E20AE4">
      <w:pPr>
        <w:rPr>
          <w:rFonts w:cstheme="minorHAnsi"/>
        </w:rPr>
      </w:pPr>
    </w:p>
    <w:p w14:paraId="20FB7706" w14:textId="77777777" w:rsidR="00E20AE4" w:rsidRPr="008D3E4F" w:rsidRDefault="00E20AE4" w:rsidP="00E20AE4">
      <w:pPr>
        <w:rPr>
          <w:rFonts w:cstheme="minorHAnsi"/>
        </w:rPr>
      </w:pPr>
    </w:p>
    <w:p w14:paraId="6A11E656" w14:textId="77777777" w:rsidR="00E20AE4" w:rsidRPr="008D3E4F" w:rsidRDefault="00E20AE4" w:rsidP="00E20AE4">
      <w:pPr>
        <w:rPr>
          <w:rFonts w:cstheme="minorHAnsi"/>
        </w:rPr>
      </w:pPr>
    </w:p>
    <w:p w14:paraId="4BBE642F" w14:textId="77777777" w:rsidR="00E20AE4" w:rsidRPr="008D3E4F" w:rsidRDefault="00E20AE4" w:rsidP="00E20AE4">
      <w:pPr>
        <w:rPr>
          <w:rFonts w:cstheme="minorHAnsi"/>
        </w:rPr>
      </w:pPr>
    </w:p>
    <w:p w14:paraId="62162AFA" w14:textId="77777777" w:rsidR="00E20AE4" w:rsidRPr="008D3E4F" w:rsidRDefault="00E20AE4" w:rsidP="00E20AE4">
      <w:pPr>
        <w:rPr>
          <w:rFonts w:cstheme="minorHAnsi"/>
        </w:rPr>
      </w:pPr>
    </w:p>
    <w:p w14:paraId="077B92BD" w14:textId="77777777" w:rsidR="00E20AE4" w:rsidRPr="008D3E4F" w:rsidRDefault="00E20AE4" w:rsidP="00E20AE4">
      <w:pPr>
        <w:rPr>
          <w:rFonts w:cstheme="minorHAnsi"/>
        </w:rPr>
      </w:pPr>
    </w:p>
    <w:p w14:paraId="2AB90EF0" w14:textId="77777777" w:rsidR="00E20AE4" w:rsidRPr="008D3E4F" w:rsidRDefault="00E20AE4" w:rsidP="00E20AE4">
      <w:pPr>
        <w:rPr>
          <w:rFonts w:cstheme="minorHAnsi"/>
        </w:rPr>
      </w:pPr>
    </w:p>
    <w:tbl>
      <w:tblPr>
        <w:tblStyle w:val="TableGrid"/>
        <w:tblpPr w:leftFromText="181" w:rightFromText="181" w:horzAnchor="page" w:tblpXSpec="center" w:tblpY="-362"/>
        <w:tblW w:w="9292" w:type="dxa"/>
        <w:tblLayout w:type="fixed"/>
        <w:tblLook w:val="04A0" w:firstRow="1" w:lastRow="0" w:firstColumn="1" w:lastColumn="0" w:noHBand="0" w:noVBand="1"/>
      </w:tblPr>
      <w:tblGrid>
        <w:gridCol w:w="704"/>
        <w:gridCol w:w="1418"/>
        <w:gridCol w:w="1154"/>
        <w:gridCol w:w="1181"/>
        <w:gridCol w:w="980"/>
        <w:gridCol w:w="764"/>
        <w:gridCol w:w="1012"/>
        <w:gridCol w:w="654"/>
        <w:gridCol w:w="1425"/>
      </w:tblGrid>
      <w:tr w:rsidR="00E20AE4" w:rsidRPr="008D3E4F" w14:paraId="74253D9E" w14:textId="77777777" w:rsidTr="00E32BC4">
        <w:trPr>
          <w:trHeight w:val="1410"/>
        </w:trPr>
        <w:tc>
          <w:tcPr>
            <w:tcW w:w="704" w:type="dxa"/>
            <w:shd w:val="clear" w:color="auto" w:fill="D9D9D9" w:themeFill="background1" w:themeFillShade="D9"/>
            <w:vAlign w:val="center"/>
          </w:tcPr>
          <w:p w14:paraId="187EE275" w14:textId="77777777" w:rsidR="00E20AE4" w:rsidRPr="008D3E4F" w:rsidRDefault="00E20AE4" w:rsidP="00E32BC4">
            <w:pPr>
              <w:pStyle w:val="NoSpacing"/>
              <w:jc w:val="center"/>
              <w:rPr>
                <w:rFonts w:cstheme="minorHAnsi"/>
                <w:b/>
              </w:rPr>
            </w:pPr>
            <w:r>
              <w:rPr>
                <w:rFonts w:cstheme="minorHAnsi"/>
                <w:b/>
              </w:rPr>
              <w:lastRenderedPageBreak/>
              <w:t>Redni broj</w:t>
            </w:r>
          </w:p>
        </w:tc>
        <w:tc>
          <w:tcPr>
            <w:tcW w:w="1418" w:type="dxa"/>
            <w:shd w:val="clear" w:color="auto" w:fill="D9D9D9" w:themeFill="background1" w:themeFillShade="D9"/>
            <w:vAlign w:val="center"/>
          </w:tcPr>
          <w:p w14:paraId="56C2711A" w14:textId="77777777" w:rsidR="00E20AE4" w:rsidRPr="008D3E4F" w:rsidRDefault="00E20AE4" w:rsidP="00E32BC4">
            <w:pPr>
              <w:pStyle w:val="NoSpacing"/>
              <w:jc w:val="center"/>
              <w:rPr>
                <w:rFonts w:cstheme="minorHAnsi"/>
                <w:b/>
              </w:rPr>
            </w:pPr>
            <w:r w:rsidRPr="008D3E4F">
              <w:rPr>
                <w:rFonts w:cstheme="minorHAnsi"/>
                <w:b/>
              </w:rPr>
              <w:t>Društveni dom</w:t>
            </w:r>
          </w:p>
        </w:tc>
        <w:tc>
          <w:tcPr>
            <w:tcW w:w="1154" w:type="dxa"/>
            <w:shd w:val="clear" w:color="auto" w:fill="D9D9D9" w:themeFill="background1" w:themeFillShade="D9"/>
            <w:vAlign w:val="center"/>
          </w:tcPr>
          <w:p w14:paraId="7C79E109" w14:textId="77777777" w:rsidR="00E20AE4" w:rsidRPr="008D3E4F" w:rsidRDefault="00E20AE4" w:rsidP="00E32BC4">
            <w:pPr>
              <w:pStyle w:val="NoSpacing"/>
              <w:jc w:val="center"/>
              <w:rPr>
                <w:rFonts w:cstheme="minorHAnsi"/>
                <w:b/>
              </w:rPr>
            </w:pPr>
            <w:r w:rsidRPr="008D3E4F">
              <w:rPr>
                <w:rFonts w:cstheme="minorHAnsi"/>
                <w:b/>
              </w:rPr>
              <w:t>Adresa</w:t>
            </w:r>
          </w:p>
        </w:tc>
        <w:tc>
          <w:tcPr>
            <w:tcW w:w="1181" w:type="dxa"/>
            <w:shd w:val="clear" w:color="auto" w:fill="D9D9D9" w:themeFill="background1" w:themeFillShade="D9"/>
            <w:vAlign w:val="center"/>
          </w:tcPr>
          <w:p w14:paraId="6ABB1A5E" w14:textId="77777777" w:rsidR="00E20AE4" w:rsidRPr="008D3E4F" w:rsidRDefault="00E20AE4" w:rsidP="00E32BC4">
            <w:pPr>
              <w:pStyle w:val="NoSpacing"/>
              <w:jc w:val="center"/>
              <w:rPr>
                <w:rFonts w:cstheme="minorHAnsi"/>
                <w:b/>
              </w:rPr>
            </w:pPr>
            <w:r w:rsidRPr="008D3E4F">
              <w:rPr>
                <w:rFonts w:cstheme="minorHAnsi"/>
                <w:b/>
              </w:rPr>
              <w:t>Površina cijele</w:t>
            </w:r>
          </w:p>
          <w:p w14:paraId="26EF6AFB" w14:textId="77777777" w:rsidR="00E20AE4" w:rsidRPr="008D3E4F" w:rsidRDefault="00E20AE4" w:rsidP="00E32BC4">
            <w:pPr>
              <w:pStyle w:val="NoSpacing"/>
              <w:jc w:val="center"/>
              <w:rPr>
                <w:rFonts w:cstheme="minorHAnsi"/>
                <w:b/>
              </w:rPr>
            </w:pPr>
            <w:r w:rsidRPr="008D3E4F">
              <w:rPr>
                <w:rFonts w:cstheme="minorHAnsi"/>
                <w:b/>
              </w:rPr>
              <w:t>Zgrade</w:t>
            </w:r>
          </w:p>
          <w:p w14:paraId="49E7E910" w14:textId="77777777" w:rsidR="00E20AE4" w:rsidRPr="008D3E4F" w:rsidRDefault="00E20AE4" w:rsidP="00E32BC4">
            <w:pPr>
              <w:pStyle w:val="NoSpacing"/>
              <w:jc w:val="center"/>
              <w:rPr>
                <w:rFonts w:cstheme="minorHAnsi"/>
                <w:b/>
              </w:rPr>
            </w:pPr>
            <w:r w:rsidRPr="008D3E4F">
              <w:rPr>
                <w:rFonts w:cstheme="minorHAnsi"/>
                <w:b/>
              </w:rPr>
              <w:t>neto</w:t>
            </w:r>
          </w:p>
          <w:p w14:paraId="60E4E865" w14:textId="77777777" w:rsidR="00E20AE4" w:rsidRPr="008D3E4F" w:rsidRDefault="00E20AE4" w:rsidP="00E32BC4">
            <w:pPr>
              <w:pStyle w:val="NoSpacing"/>
              <w:jc w:val="center"/>
              <w:rPr>
                <w:rFonts w:cstheme="minorHAnsi"/>
                <w:b/>
              </w:rPr>
            </w:pPr>
            <w:r w:rsidRPr="008D3E4F">
              <w:rPr>
                <w:rFonts w:cstheme="minorHAnsi"/>
                <w:b/>
              </w:rPr>
              <w:t>(m</w:t>
            </w:r>
            <w:r w:rsidRPr="008D3E4F">
              <w:rPr>
                <w:rFonts w:cstheme="minorHAnsi"/>
                <w:b/>
                <w:vertAlign w:val="superscript"/>
              </w:rPr>
              <w:t>2</w:t>
            </w:r>
            <w:r w:rsidRPr="008D3E4F">
              <w:rPr>
                <w:rFonts w:cstheme="minorHAnsi"/>
                <w:b/>
              </w:rPr>
              <w:t>)</w:t>
            </w:r>
          </w:p>
        </w:tc>
        <w:tc>
          <w:tcPr>
            <w:tcW w:w="980" w:type="dxa"/>
            <w:shd w:val="clear" w:color="auto" w:fill="D9D9D9" w:themeFill="background1" w:themeFillShade="D9"/>
            <w:vAlign w:val="center"/>
          </w:tcPr>
          <w:p w14:paraId="48B465E0" w14:textId="77777777" w:rsidR="00E20AE4" w:rsidRPr="008D3E4F" w:rsidRDefault="00E20AE4" w:rsidP="00E32BC4">
            <w:pPr>
              <w:pStyle w:val="NoSpacing"/>
              <w:rPr>
                <w:rFonts w:cstheme="minorHAnsi"/>
                <w:b/>
              </w:rPr>
            </w:pPr>
            <w:r w:rsidRPr="008D3E4F">
              <w:rPr>
                <w:rFonts w:cstheme="minorHAnsi"/>
                <w:b/>
              </w:rPr>
              <w:t>Površina sale neto (m2)</w:t>
            </w:r>
          </w:p>
        </w:tc>
        <w:tc>
          <w:tcPr>
            <w:tcW w:w="764" w:type="dxa"/>
            <w:shd w:val="clear" w:color="auto" w:fill="D9D9D9" w:themeFill="background1" w:themeFillShade="D9"/>
            <w:vAlign w:val="center"/>
          </w:tcPr>
          <w:p w14:paraId="4BB50D87" w14:textId="77777777" w:rsidR="00E20AE4" w:rsidRPr="008D3E4F" w:rsidRDefault="00E20AE4" w:rsidP="00E32BC4">
            <w:pPr>
              <w:pStyle w:val="NoSpacing"/>
              <w:rPr>
                <w:rFonts w:cstheme="minorHAnsi"/>
                <w:b/>
              </w:rPr>
            </w:pPr>
            <w:r w:rsidRPr="008D3E4F">
              <w:rPr>
                <w:rFonts w:cstheme="minorHAnsi"/>
                <w:b/>
              </w:rPr>
              <w:t>Površina</w:t>
            </w:r>
          </w:p>
          <w:p w14:paraId="7BD4D4FF" w14:textId="77777777" w:rsidR="00E20AE4" w:rsidRPr="008D3E4F" w:rsidRDefault="00E20AE4" w:rsidP="00E32BC4">
            <w:pPr>
              <w:pStyle w:val="NoSpacing"/>
              <w:rPr>
                <w:rFonts w:cstheme="minorHAnsi"/>
                <w:b/>
              </w:rPr>
            </w:pPr>
            <w:r w:rsidRPr="008D3E4F">
              <w:rPr>
                <w:rFonts w:cstheme="minorHAnsi"/>
                <w:b/>
              </w:rPr>
              <w:t>k.č.  (m</w:t>
            </w:r>
            <w:r w:rsidRPr="008D3E4F">
              <w:rPr>
                <w:rFonts w:cstheme="minorHAnsi"/>
                <w:b/>
                <w:vertAlign w:val="superscript"/>
              </w:rPr>
              <w:t>2</w:t>
            </w:r>
            <w:r w:rsidRPr="008D3E4F">
              <w:rPr>
                <w:rFonts w:cstheme="minorHAnsi"/>
                <w:b/>
              </w:rPr>
              <w:t>)</w:t>
            </w:r>
          </w:p>
        </w:tc>
        <w:tc>
          <w:tcPr>
            <w:tcW w:w="1012" w:type="dxa"/>
            <w:shd w:val="clear" w:color="auto" w:fill="D9D9D9" w:themeFill="background1" w:themeFillShade="D9"/>
            <w:vAlign w:val="center"/>
          </w:tcPr>
          <w:p w14:paraId="2EFC3C7D" w14:textId="77777777" w:rsidR="00E20AE4" w:rsidRPr="008D3E4F" w:rsidRDefault="00E20AE4" w:rsidP="00E32BC4">
            <w:pPr>
              <w:pStyle w:val="NoSpacing"/>
              <w:rPr>
                <w:rFonts w:cstheme="minorHAnsi"/>
                <w:b/>
              </w:rPr>
            </w:pPr>
            <w:r w:rsidRPr="008D3E4F">
              <w:rPr>
                <w:rFonts w:cstheme="minorHAnsi"/>
                <w:b/>
              </w:rPr>
              <w:t>Katastarska</w:t>
            </w:r>
          </w:p>
          <w:p w14:paraId="1DA95902" w14:textId="77777777" w:rsidR="00E20AE4" w:rsidRPr="008D3E4F" w:rsidRDefault="00E20AE4" w:rsidP="00E32BC4">
            <w:pPr>
              <w:pStyle w:val="NoSpacing"/>
              <w:rPr>
                <w:rFonts w:cstheme="minorHAnsi"/>
                <w:b/>
              </w:rPr>
            </w:pPr>
            <w:r w:rsidRPr="008D3E4F">
              <w:rPr>
                <w:rFonts w:cstheme="minorHAnsi"/>
                <w:b/>
              </w:rPr>
              <w:t>općina (k.o.)</w:t>
            </w:r>
          </w:p>
        </w:tc>
        <w:tc>
          <w:tcPr>
            <w:tcW w:w="654" w:type="dxa"/>
            <w:shd w:val="clear" w:color="auto" w:fill="D9D9D9" w:themeFill="background1" w:themeFillShade="D9"/>
            <w:noWrap/>
            <w:vAlign w:val="center"/>
          </w:tcPr>
          <w:p w14:paraId="04C87427" w14:textId="77777777" w:rsidR="00E20AE4" w:rsidRPr="008D3E4F" w:rsidRDefault="00E20AE4" w:rsidP="00E32BC4">
            <w:pPr>
              <w:pStyle w:val="NoSpacing"/>
              <w:jc w:val="center"/>
              <w:rPr>
                <w:rFonts w:cstheme="minorHAnsi"/>
                <w:b/>
              </w:rPr>
            </w:pPr>
            <w:r w:rsidRPr="008D3E4F">
              <w:rPr>
                <w:rFonts w:cstheme="minorHAnsi"/>
                <w:b/>
              </w:rPr>
              <w:t>k.č.</w:t>
            </w:r>
          </w:p>
          <w:p w14:paraId="191CA827" w14:textId="77777777" w:rsidR="00E20AE4" w:rsidRPr="008D3E4F" w:rsidRDefault="00E20AE4" w:rsidP="00E32BC4">
            <w:pPr>
              <w:pStyle w:val="NoSpacing"/>
              <w:jc w:val="center"/>
              <w:rPr>
                <w:rFonts w:cstheme="minorHAnsi"/>
                <w:b/>
              </w:rPr>
            </w:pPr>
            <w:r w:rsidRPr="008D3E4F">
              <w:rPr>
                <w:rFonts w:cstheme="minorHAnsi"/>
                <w:b/>
              </w:rPr>
              <w:t>br.</w:t>
            </w:r>
          </w:p>
        </w:tc>
        <w:tc>
          <w:tcPr>
            <w:tcW w:w="1425" w:type="dxa"/>
            <w:shd w:val="clear" w:color="auto" w:fill="D9D9D9" w:themeFill="background1" w:themeFillShade="D9"/>
            <w:vAlign w:val="center"/>
          </w:tcPr>
          <w:p w14:paraId="7B6BAB8B" w14:textId="77777777" w:rsidR="00E20AE4" w:rsidRPr="008D3E4F" w:rsidRDefault="00E20AE4" w:rsidP="00E32BC4">
            <w:pPr>
              <w:pStyle w:val="NoSpacing"/>
              <w:jc w:val="center"/>
              <w:rPr>
                <w:rFonts w:cstheme="minorHAnsi"/>
                <w:b/>
              </w:rPr>
            </w:pPr>
            <w:r w:rsidRPr="008D3E4F">
              <w:rPr>
                <w:rFonts w:cstheme="minorHAnsi"/>
                <w:b/>
              </w:rPr>
              <w:t>Mjesni odbor</w:t>
            </w:r>
          </w:p>
          <w:p w14:paraId="6CA0E95B" w14:textId="77777777" w:rsidR="00E20AE4" w:rsidRPr="008D3E4F" w:rsidRDefault="00E20AE4" w:rsidP="00E32BC4">
            <w:pPr>
              <w:pStyle w:val="NoSpacing"/>
              <w:jc w:val="center"/>
              <w:rPr>
                <w:rFonts w:cstheme="minorHAnsi"/>
                <w:b/>
              </w:rPr>
            </w:pPr>
            <w:r w:rsidRPr="008D3E4F">
              <w:rPr>
                <w:rFonts w:cstheme="minorHAnsi"/>
                <w:b/>
              </w:rPr>
              <w:t>(MO)</w:t>
            </w:r>
          </w:p>
        </w:tc>
      </w:tr>
      <w:tr w:rsidR="00E20AE4" w:rsidRPr="008D3E4F" w14:paraId="717B5834" w14:textId="77777777" w:rsidTr="00E32BC4">
        <w:trPr>
          <w:trHeight w:val="298"/>
        </w:trPr>
        <w:tc>
          <w:tcPr>
            <w:tcW w:w="704" w:type="dxa"/>
            <w:shd w:val="clear" w:color="auto" w:fill="F2F2F2" w:themeFill="background1" w:themeFillShade="F2"/>
            <w:vAlign w:val="center"/>
          </w:tcPr>
          <w:p w14:paraId="53B9D673" w14:textId="77777777" w:rsidR="00E20AE4" w:rsidRPr="008D3E4F" w:rsidRDefault="00E20AE4" w:rsidP="00E32BC4">
            <w:pPr>
              <w:pStyle w:val="NoSpacing"/>
              <w:jc w:val="center"/>
              <w:rPr>
                <w:rFonts w:cstheme="minorHAnsi"/>
                <w:b/>
                <w:bCs/>
              </w:rPr>
            </w:pPr>
            <w:r>
              <w:rPr>
                <w:rFonts w:cstheme="minorHAnsi"/>
                <w:b/>
                <w:bCs/>
              </w:rPr>
              <w:t>1</w:t>
            </w:r>
          </w:p>
        </w:tc>
        <w:tc>
          <w:tcPr>
            <w:tcW w:w="1418" w:type="dxa"/>
            <w:shd w:val="clear" w:color="auto" w:fill="F2F2F2" w:themeFill="background1" w:themeFillShade="F2"/>
            <w:vAlign w:val="center"/>
          </w:tcPr>
          <w:p w14:paraId="1B64E3F4" w14:textId="77777777" w:rsidR="00E20AE4" w:rsidRPr="008D3E4F" w:rsidRDefault="00E20AE4" w:rsidP="00E32BC4">
            <w:pPr>
              <w:pStyle w:val="NoSpacing"/>
              <w:jc w:val="center"/>
              <w:rPr>
                <w:rFonts w:cstheme="minorHAnsi"/>
                <w:b/>
                <w:bCs/>
              </w:rPr>
            </w:pPr>
            <w:r w:rsidRPr="008D3E4F">
              <w:rPr>
                <w:rFonts w:cstheme="minorHAnsi"/>
                <w:b/>
                <w:bCs/>
              </w:rPr>
              <w:t>Društveni dom Ciglenica</w:t>
            </w:r>
          </w:p>
        </w:tc>
        <w:tc>
          <w:tcPr>
            <w:tcW w:w="1154" w:type="dxa"/>
            <w:vAlign w:val="center"/>
          </w:tcPr>
          <w:p w14:paraId="0889C9E2" w14:textId="77777777" w:rsidR="00E20AE4" w:rsidRPr="008D3E4F" w:rsidRDefault="00E20AE4" w:rsidP="00E32BC4">
            <w:pPr>
              <w:pStyle w:val="NoSpacing"/>
              <w:jc w:val="center"/>
              <w:rPr>
                <w:rFonts w:cstheme="minorHAnsi"/>
              </w:rPr>
            </w:pPr>
            <w:r w:rsidRPr="008D3E4F">
              <w:rPr>
                <w:rFonts w:cstheme="minorHAnsi"/>
              </w:rPr>
              <w:t>Ciglenica 85A</w:t>
            </w:r>
          </w:p>
        </w:tc>
        <w:tc>
          <w:tcPr>
            <w:tcW w:w="1181" w:type="dxa"/>
            <w:vAlign w:val="center"/>
          </w:tcPr>
          <w:p w14:paraId="29128618" w14:textId="77777777" w:rsidR="00E20AE4" w:rsidRPr="008D3E4F" w:rsidRDefault="00E20AE4" w:rsidP="00E32BC4">
            <w:pPr>
              <w:pStyle w:val="NoSpacing"/>
              <w:jc w:val="center"/>
              <w:rPr>
                <w:rFonts w:cstheme="minorHAnsi"/>
              </w:rPr>
            </w:pPr>
            <w:r w:rsidRPr="008D3E4F">
              <w:rPr>
                <w:rFonts w:cstheme="minorHAnsi"/>
              </w:rPr>
              <w:t>177,00</w:t>
            </w:r>
          </w:p>
        </w:tc>
        <w:tc>
          <w:tcPr>
            <w:tcW w:w="980" w:type="dxa"/>
            <w:vAlign w:val="center"/>
          </w:tcPr>
          <w:p w14:paraId="46AF19E4" w14:textId="77777777" w:rsidR="00E20AE4" w:rsidRPr="008D3E4F" w:rsidRDefault="00E20AE4" w:rsidP="00E32BC4">
            <w:pPr>
              <w:pStyle w:val="NoSpacing"/>
              <w:jc w:val="center"/>
              <w:rPr>
                <w:rFonts w:cstheme="minorHAnsi"/>
              </w:rPr>
            </w:pPr>
            <w:r w:rsidRPr="008D3E4F">
              <w:rPr>
                <w:rFonts w:cstheme="minorHAnsi"/>
              </w:rPr>
              <w:t>73,31 (prizemljle)</w:t>
            </w:r>
          </w:p>
          <w:p w14:paraId="46810B22" w14:textId="77777777" w:rsidR="00E20AE4" w:rsidRPr="008D3E4F" w:rsidRDefault="00E20AE4" w:rsidP="00E32BC4">
            <w:pPr>
              <w:pStyle w:val="NoSpacing"/>
              <w:jc w:val="center"/>
              <w:rPr>
                <w:rFonts w:cstheme="minorHAnsi"/>
              </w:rPr>
            </w:pPr>
            <w:r w:rsidRPr="008D3E4F">
              <w:rPr>
                <w:rFonts w:cstheme="minorHAnsi"/>
              </w:rPr>
              <w:t>105,67 (kat)</w:t>
            </w:r>
          </w:p>
        </w:tc>
        <w:tc>
          <w:tcPr>
            <w:tcW w:w="764" w:type="dxa"/>
            <w:vAlign w:val="center"/>
          </w:tcPr>
          <w:p w14:paraId="5F94DFE1" w14:textId="77777777" w:rsidR="00E20AE4" w:rsidRPr="008D3E4F" w:rsidRDefault="00E20AE4" w:rsidP="00E32BC4">
            <w:pPr>
              <w:pStyle w:val="NoSpacing"/>
              <w:jc w:val="center"/>
              <w:rPr>
                <w:rFonts w:cstheme="minorHAnsi"/>
              </w:rPr>
            </w:pPr>
            <w:r w:rsidRPr="008D3E4F">
              <w:rPr>
                <w:rFonts w:cstheme="minorHAnsi"/>
              </w:rPr>
              <w:t>1198</w:t>
            </w:r>
          </w:p>
        </w:tc>
        <w:tc>
          <w:tcPr>
            <w:tcW w:w="1012" w:type="dxa"/>
            <w:vAlign w:val="center"/>
          </w:tcPr>
          <w:p w14:paraId="6D5DB458" w14:textId="77777777" w:rsidR="00E20AE4" w:rsidRPr="008D3E4F" w:rsidRDefault="00E20AE4" w:rsidP="00E32BC4">
            <w:pPr>
              <w:pStyle w:val="NoSpacing"/>
              <w:jc w:val="center"/>
              <w:rPr>
                <w:rFonts w:cstheme="minorHAnsi"/>
              </w:rPr>
            </w:pPr>
            <w:r w:rsidRPr="008D3E4F">
              <w:rPr>
                <w:rFonts w:cstheme="minorHAnsi"/>
              </w:rPr>
              <w:t>k.o. Ciglenica</w:t>
            </w:r>
          </w:p>
        </w:tc>
        <w:tc>
          <w:tcPr>
            <w:tcW w:w="654" w:type="dxa"/>
            <w:noWrap/>
            <w:vAlign w:val="center"/>
          </w:tcPr>
          <w:p w14:paraId="3EDC8C9B" w14:textId="77777777" w:rsidR="00E20AE4" w:rsidRPr="008D3E4F" w:rsidRDefault="00E20AE4" w:rsidP="00E32BC4">
            <w:pPr>
              <w:pStyle w:val="NoSpacing"/>
              <w:jc w:val="center"/>
              <w:rPr>
                <w:rFonts w:cstheme="minorHAnsi"/>
              </w:rPr>
            </w:pPr>
            <w:r w:rsidRPr="008D3E4F">
              <w:rPr>
                <w:rFonts w:cstheme="minorHAnsi"/>
              </w:rPr>
              <w:t>394/2</w:t>
            </w:r>
          </w:p>
        </w:tc>
        <w:tc>
          <w:tcPr>
            <w:tcW w:w="1425" w:type="dxa"/>
            <w:shd w:val="clear" w:color="auto" w:fill="F2F2F2" w:themeFill="background1" w:themeFillShade="F2"/>
            <w:vAlign w:val="center"/>
          </w:tcPr>
          <w:p w14:paraId="2E0ADADF" w14:textId="77777777" w:rsidR="00E20AE4" w:rsidRPr="008D3E4F" w:rsidRDefault="00E20AE4" w:rsidP="00E32BC4">
            <w:pPr>
              <w:pStyle w:val="NoSpacing"/>
              <w:jc w:val="center"/>
              <w:rPr>
                <w:rFonts w:cstheme="minorHAnsi"/>
              </w:rPr>
            </w:pPr>
            <w:r w:rsidRPr="008D3E4F">
              <w:rPr>
                <w:rFonts w:cstheme="minorHAnsi"/>
              </w:rPr>
              <w:t>MO Ciglenica</w:t>
            </w:r>
          </w:p>
        </w:tc>
      </w:tr>
      <w:tr w:rsidR="00E20AE4" w:rsidRPr="008D3E4F" w14:paraId="35C61BB1" w14:textId="77777777" w:rsidTr="00E32BC4">
        <w:trPr>
          <w:trHeight w:val="298"/>
        </w:trPr>
        <w:tc>
          <w:tcPr>
            <w:tcW w:w="704" w:type="dxa"/>
            <w:shd w:val="clear" w:color="auto" w:fill="F2F2F2" w:themeFill="background1" w:themeFillShade="F2"/>
            <w:vAlign w:val="center"/>
          </w:tcPr>
          <w:p w14:paraId="23F3AFC3" w14:textId="77777777" w:rsidR="00E20AE4" w:rsidRPr="008D3E4F" w:rsidRDefault="00E20AE4" w:rsidP="00E32BC4">
            <w:pPr>
              <w:pStyle w:val="NoSpacing"/>
              <w:jc w:val="center"/>
              <w:rPr>
                <w:rFonts w:cstheme="minorHAnsi"/>
                <w:b/>
                <w:bCs/>
              </w:rPr>
            </w:pPr>
            <w:r>
              <w:rPr>
                <w:rFonts w:cstheme="minorHAnsi"/>
                <w:b/>
                <w:bCs/>
              </w:rPr>
              <w:t>2</w:t>
            </w:r>
          </w:p>
        </w:tc>
        <w:tc>
          <w:tcPr>
            <w:tcW w:w="1418" w:type="dxa"/>
            <w:shd w:val="clear" w:color="auto" w:fill="F2F2F2" w:themeFill="background1" w:themeFillShade="F2"/>
            <w:vAlign w:val="center"/>
          </w:tcPr>
          <w:p w14:paraId="56AAA2D5" w14:textId="77777777" w:rsidR="00E20AE4" w:rsidRPr="008D3E4F" w:rsidRDefault="00E20AE4" w:rsidP="00E32BC4">
            <w:pPr>
              <w:pStyle w:val="NoSpacing"/>
              <w:jc w:val="center"/>
              <w:rPr>
                <w:rFonts w:cstheme="minorHAnsi"/>
                <w:b/>
                <w:bCs/>
              </w:rPr>
            </w:pPr>
            <w:r w:rsidRPr="008D3E4F">
              <w:rPr>
                <w:rFonts w:cstheme="minorHAnsi"/>
                <w:b/>
                <w:bCs/>
              </w:rPr>
              <w:t>Društveni dom Dišnik</w:t>
            </w:r>
          </w:p>
        </w:tc>
        <w:tc>
          <w:tcPr>
            <w:tcW w:w="1154" w:type="dxa"/>
            <w:vAlign w:val="center"/>
          </w:tcPr>
          <w:p w14:paraId="6B359ACB" w14:textId="77777777" w:rsidR="00E20AE4" w:rsidRPr="008D3E4F" w:rsidRDefault="00E20AE4" w:rsidP="00E32BC4">
            <w:pPr>
              <w:pStyle w:val="NoSpacing"/>
              <w:jc w:val="center"/>
              <w:rPr>
                <w:rFonts w:cstheme="minorHAnsi"/>
              </w:rPr>
            </w:pPr>
            <w:r w:rsidRPr="008D3E4F">
              <w:rPr>
                <w:rFonts w:cstheme="minorHAnsi"/>
              </w:rPr>
              <w:t>Dišnik 58</w:t>
            </w:r>
          </w:p>
        </w:tc>
        <w:tc>
          <w:tcPr>
            <w:tcW w:w="1181" w:type="dxa"/>
            <w:vAlign w:val="center"/>
          </w:tcPr>
          <w:p w14:paraId="028060A6" w14:textId="77777777" w:rsidR="00E20AE4" w:rsidRPr="008D3E4F" w:rsidRDefault="00E20AE4" w:rsidP="00E32BC4">
            <w:pPr>
              <w:pStyle w:val="NoSpacing"/>
              <w:jc w:val="center"/>
              <w:rPr>
                <w:rFonts w:cstheme="minorHAnsi"/>
              </w:rPr>
            </w:pPr>
            <w:r w:rsidRPr="008D3E4F">
              <w:rPr>
                <w:rFonts w:cstheme="minorHAnsi"/>
              </w:rPr>
              <w:t>420,09</w:t>
            </w:r>
          </w:p>
        </w:tc>
        <w:tc>
          <w:tcPr>
            <w:tcW w:w="980" w:type="dxa"/>
            <w:vAlign w:val="center"/>
          </w:tcPr>
          <w:p w14:paraId="1208805F" w14:textId="77777777" w:rsidR="00E20AE4" w:rsidRPr="008D3E4F" w:rsidRDefault="00E20AE4" w:rsidP="00E32BC4">
            <w:pPr>
              <w:pStyle w:val="NoSpacing"/>
              <w:jc w:val="center"/>
              <w:rPr>
                <w:rFonts w:cstheme="minorHAnsi"/>
              </w:rPr>
            </w:pPr>
            <w:r w:rsidRPr="008D3E4F">
              <w:rPr>
                <w:rFonts w:cstheme="minorHAnsi"/>
              </w:rPr>
              <w:t>133,42</w:t>
            </w:r>
          </w:p>
        </w:tc>
        <w:tc>
          <w:tcPr>
            <w:tcW w:w="764" w:type="dxa"/>
            <w:vAlign w:val="center"/>
          </w:tcPr>
          <w:p w14:paraId="6B317B9A" w14:textId="77777777" w:rsidR="00E20AE4" w:rsidRPr="008D3E4F" w:rsidRDefault="00E20AE4" w:rsidP="00E32BC4">
            <w:pPr>
              <w:pStyle w:val="NoSpacing"/>
              <w:jc w:val="center"/>
              <w:rPr>
                <w:rFonts w:cstheme="minorHAnsi"/>
              </w:rPr>
            </w:pPr>
            <w:r w:rsidRPr="008D3E4F">
              <w:rPr>
                <w:rFonts w:cstheme="minorHAnsi"/>
              </w:rPr>
              <w:t>679</w:t>
            </w:r>
          </w:p>
        </w:tc>
        <w:tc>
          <w:tcPr>
            <w:tcW w:w="1012" w:type="dxa"/>
            <w:vAlign w:val="center"/>
          </w:tcPr>
          <w:p w14:paraId="645FB18A" w14:textId="77777777" w:rsidR="00E20AE4" w:rsidRPr="008D3E4F" w:rsidRDefault="00E20AE4" w:rsidP="00E32BC4">
            <w:pPr>
              <w:pStyle w:val="NoSpacing"/>
              <w:jc w:val="center"/>
              <w:rPr>
                <w:rFonts w:cstheme="minorHAnsi"/>
              </w:rPr>
            </w:pPr>
            <w:r w:rsidRPr="008D3E4F">
              <w:rPr>
                <w:rFonts w:cstheme="minorHAnsi"/>
              </w:rPr>
              <w:t>k.o. Dišnik</w:t>
            </w:r>
          </w:p>
        </w:tc>
        <w:tc>
          <w:tcPr>
            <w:tcW w:w="654" w:type="dxa"/>
            <w:noWrap/>
            <w:vAlign w:val="center"/>
          </w:tcPr>
          <w:p w14:paraId="462AD8DE" w14:textId="77777777" w:rsidR="00E20AE4" w:rsidRPr="008D3E4F" w:rsidRDefault="00E20AE4" w:rsidP="00E32BC4">
            <w:pPr>
              <w:pStyle w:val="NoSpacing"/>
              <w:jc w:val="center"/>
              <w:rPr>
                <w:rFonts w:cstheme="minorHAnsi"/>
              </w:rPr>
            </w:pPr>
            <w:r w:rsidRPr="008D3E4F">
              <w:rPr>
                <w:rFonts w:cstheme="minorHAnsi"/>
              </w:rPr>
              <w:t>840/5</w:t>
            </w:r>
          </w:p>
        </w:tc>
        <w:tc>
          <w:tcPr>
            <w:tcW w:w="1425" w:type="dxa"/>
            <w:shd w:val="clear" w:color="auto" w:fill="F2F2F2" w:themeFill="background1" w:themeFillShade="F2"/>
            <w:vAlign w:val="center"/>
          </w:tcPr>
          <w:p w14:paraId="74CE9F67" w14:textId="77777777" w:rsidR="00E20AE4" w:rsidRPr="008D3E4F" w:rsidRDefault="00E20AE4" w:rsidP="00E32BC4">
            <w:pPr>
              <w:pStyle w:val="NoSpacing"/>
              <w:jc w:val="center"/>
              <w:rPr>
                <w:rFonts w:cstheme="minorHAnsi"/>
              </w:rPr>
            </w:pPr>
            <w:r w:rsidRPr="008D3E4F">
              <w:rPr>
                <w:rFonts w:cstheme="minorHAnsi"/>
              </w:rPr>
              <w:t>MO Dišnik</w:t>
            </w:r>
          </w:p>
        </w:tc>
      </w:tr>
      <w:tr w:rsidR="00E20AE4" w:rsidRPr="008D3E4F" w14:paraId="175D63E4" w14:textId="77777777" w:rsidTr="00E32BC4">
        <w:trPr>
          <w:trHeight w:val="298"/>
        </w:trPr>
        <w:tc>
          <w:tcPr>
            <w:tcW w:w="704" w:type="dxa"/>
            <w:shd w:val="clear" w:color="auto" w:fill="F2F2F2" w:themeFill="background1" w:themeFillShade="F2"/>
            <w:vAlign w:val="center"/>
          </w:tcPr>
          <w:p w14:paraId="0C213716" w14:textId="77777777" w:rsidR="00E20AE4" w:rsidRPr="008D3E4F" w:rsidRDefault="00E20AE4" w:rsidP="00E32BC4">
            <w:pPr>
              <w:pStyle w:val="NoSpacing"/>
              <w:jc w:val="center"/>
              <w:rPr>
                <w:rFonts w:cstheme="minorHAnsi"/>
                <w:b/>
              </w:rPr>
            </w:pPr>
            <w:r>
              <w:rPr>
                <w:rFonts w:cstheme="minorHAnsi"/>
                <w:b/>
              </w:rPr>
              <w:t>3</w:t>
            </w:r>
          </w:p>
        </w:tc>
        <w:tc>
          <w:tcPr>
            <w:tcW w:w="1418" w:type="dxa"/>
            <w:shd w:val="clear" w:color="auto" w:fill="F2F2F2" w:themeFill="background1" w:themeFillShade="F2"/>
            <w:vAlign w:val="center"/>
          </w:tcPr>
          <w:p w14:paraId="714AFC0A" w14:textId="77777777" w:rsidR="00E20AE4" w:rsidRPr="008D3E4F" w:rsidRDefault="00E20AE4" w:rsidP="00E32BC4">
            <w:pPr>
              <w:pStyle w:val="NoSpacing"/>
              <w:jc w:val="center"/>
              <w:rPr>
                <w:rFonts w:cstheme="minorHAnsi"/>
                <w:b/>
              </w:rPr>
            </w:pPr>
            <w:r w:rsidRPr="008D3E4F">
              <w:rPr>
                <w:rFonts w:cstheme="minorHAnsi"/>
                <w:b/>
              </w:rPr>
              <w:t xml:space="preserve">Hrvatski dom </w:t>
            </w:r>
          </w:p>
        </w:tc>
        <w:tc>
          <w:tcPr>
            <w:tcW w:w="1154" w:type="dxa"/>
            <w:vAlign w:val="center"/>
          </w:tcPr>
          <w:p w14:paraId="64B3FC8C" w14:textId="77777777" w:rsidR="00E20AE4" w:rsidRPr="008D3E4F" w:rsidRDefault="00E20AE4" w:rsidP="00E32BC4">
            <w:pPr>
              <w:pStyle w:val="NoSpacing"/>
              <w:jc w:val="center"/>
              <w:rPr>
                <w:rFonts w:cstheme="minorHAnsi"/>
              </w:rPr>
            </w:pPr>
            <w:r w:rsidRPr="008D3E4F">
              <w:rPr>
                <w:rFonts w:cstheme="minorHAnsi"/>
              </w:rPr>
              <w:t>Vladimira Nazora 21</w:t>
            </w:r>
          </w:p>
        </w:tc>
        <w:tc>
          <w:tcPr>
            <w:tcW w:w="1181" w:type="dxa"/>
            <w:vAlign w:val="center"/>
          </w:tcPr>
          <w:p w14:paraId="67EC7CDF" w14:textId="77777777" w:rsidR="00E20AE4" w:rsidRPr="008D3E4F" w:rsidRDefault="00E20AE4" w:rsidP="00E32BC4">
            <w:pPr>
              <w:pStyle w:val="NoSpacing"/>
              <w:jc w:val="center"/>
              <w:rPr>
                <w:rFonts w:cstheme="minorHAnsi"/>
              </w:rPr>
            </w:pPr>
            <w:r w:rsidRPr="008D3E4F">
              <w:rPr>
                <w:rFonts w:cstheme="minorHAnsi"/>
              </w:rPr>
              <w:t>574</w:t>
            </w:r>
          </w:p>
        </w:tc>
        <w:tc>
          <w:tcPr>
            <w:tcW w:w="980" w:type="dxa"/>
            <w:vAlign w:val="center"/>
          </w:tcPr>
          <w:p w14:paraId="767F5412" w14:textId="77777777" w:rsidR="00E20AE4" w:rsidRPr="008D3E4F" w:rsidRDefault="00E20AE4" w:rsidP="00E32BC4">
            <w:pPr>
              <w:pStyle w:val="NoSpacing"/>
              <w:jc w:val="center"/>
              <w:rPr>
                <w:rFonts w:cstheme="minorHAnsi"/>
              </w:rPr>
            </w:pPr>
            <w:r w:rsidRPr="008D3E4F">
              <w:rPr>
                <w:rFonts w:cstheme="minorHAnsi"/>
              </w:rPr>
              <w:t xml:space="preserve">85,48 (mala sala) </w:t>
            </w:r>
          </w:p>
          <w:p w14:paraId="0DC9274F" w14:textId="77777777" w:rsidR="00E20AE4" w:rsidRPr="008D3E4F" w:rsidRDefault="00E20AE4" w:rsidP="00E32BC4">
            <w:pPr>
              <w:pStyle w:val="NoSpacing"/>
              <w:jc w:val="center"/>
              <w:rPr>
                <w:rFonts w:cstheme="minorHAnsi"/>
              </w:rPr>
            </w:pPr>
            <w:r w:rsidRPr="008D3E4F">
              <w:rPr>
                <w:rFonts w:cstheme="minorHAnsi"/>
              </w:rPr>
              <w:t>175,71 (velika sala)</w:t>
            </w:r>
          </w:p>
        </w:tc>
        <w:tc>
          <w:tcPr>
            <w:tcW w:w="764" w:type="dxa"/>
            <w:vAlign w:val="center"/>
          </w:tcPr>
          <w:p w14:paraId="78F5C368" w14:textId="77777777" w:rsidR="00E20AE4" w:rsidRPr="008D3E4F" w:rsidRDefault="00E20AE4" w:rsidP="00E32BC4">
            <w:pPr>
              <w:pStyle w:val="NoSpacing"/>
              <w:jc w:val="center"/>
              <w:rPr>
                <w:rFonts w:cstheme="minorHAnsi"/>
              </w:rPr>
            </w:pPr>
            <w:r w:rsidRPr="008D3E4F">
              <w:rPr>
                <w:rFonts w:cstheme="minorHAnsi"/>
              </w:rPr>
              <w:t>2839</w:t>
            </w:r>
          </w:p>
        </w:tc>
        <w:tc>
          <w:tcPr>
            <w:tcW w:w="1012" w:type="dxa"/>
            <w:vAlign w:val="center"/>
          </w:tcPr>
          <w:p w14:paraId="07567874" w14:textId="77777777" w:rsidR="00E20AE4" w:rsidRPr="008D3E4F" w:rsidRDefault="00E20AE4" w:rsidP="00E32BC4">
            <w:pPr>
              <w:pStyle w:val="NoSpacing"/>
              <w:jc w:val="center"/>
              <w:rPr>
                <w:rFonts w:cstheme="minorHAnsi"/>
              </w:rPr>
            </w:pPr>
            <w:r w:rsidRPr="008D3E4F">
              <w:rPr>
                <w:rFonts w:cstheme="minorHAnsi"/>
              </w:rPr>
              <w:t>k.o.</w:t>
            </w:r>
          </w:p>
          <w:p w14:paraId="1B579D6F" w14:textId="77777777" w:rsidR="00E20AE4" w:rsidRPr="008D3E4F" w:rsidRDefault="00E20AE4" w:rsidP="00E32BC4">
            <w:pPr>
              <w:pStyle w:val="NoSpacing"/>
              <w:jc w:val="center"/>
              <w:rPr>
                <w:rFonts w:cstheme="minorHAnsi"/>
              </w:rPr>
            </w:pPr>
            <w:r w:rsidRPr="008D3E4F">
              <w:rPr>
                <w:rFonts w:cstheme="minorHAnsi"/>
              </w:rPr>
              <w:t>Garešnica centar</w:t>
            </w:r>
          </w:p>
        </w:tc>
        <w:tc>
          <w:tcPr>
            <w:tcW w:w="654" w:type="dxa"/>
            <w:noWrap/>
            <w:vAlign w:val="center"/>
          </w:tcPr>
          <w:p w14:paraId="0B3F7402" w14:textId="77777777" w:rsidR="00E20AE4" w:rsidRPr="008D3E4F" w:rsidRDefault="00E20AE4" w:rsidP="00E32BC4">
            <w:pPr>
              <w:pStyle w:val="NoSpacing"/>
              <w:jc w:val="center"/>
              <w:rPr>
                <w:rFonts w:cstheme="minorHAnsi"/>
              </w:rPr>
            </w:pPr>
            <w:r w:rsidRPr="008D3E4F">
              <w:rPr>
                <w:rFonts w:cstheme="minorHAnsi"/>
              </w:rPr>
              <w:t>193</w:t>
            </w:r>
          </w:p>
        </w:tc>
        <w:tc>
          <w:tcPr>
            <w:tcW w:w="1425" w:type="dxa"/>
            <w:shd w:val="clear" w:color="auto" w:fill="F2F2F2" w:themeFill="background1" w:themeFillShade="F2"/>
            <w:vAlign w:val="center"/>
          </w:tcPr>
          <w:p w14:paraId="1C522B8C" w14:textId="77777777" w:rsidR="00E20AE4" w:rsidRPr="008D3E4F" w:rsidRDefault="00E20AE4" w:rsidP="00E32BC4">
            <w:pPr>
              <w:pStyle w:val="NoSpacing"/>
              <w:jc w:val="center"/>
              <w:rPr>
                <w:rFonts w:cstheme="minorHAnsi"/>
                <w:color w:val="000000" w:themeColor="text1"/>
              </w:rPr>
            </w:pPr>
            <w:r w:rsidRPr="008D3E4F">
              <w:rPr>
                <w:rFonts w:cstheme="minorHAnsi"/>
                <w:color w:val="000000" w:themeColor="text1"/>
              </w:rPr>
              <w:t>MO Garešnica</w:t>
            </w:r>
          </w:p>
        </w:tc>
      </w:tr>
      <w:tr w:rsidR="00E20AE4" w:rsidRPr="008D3E4F" w14:paraId="1B807D2D" w14:textId="77777777" w:rsidTr="00E32BC4">
        <w:trPr>
          <w:trHeight w:val="298"/>
        </w:trPr>
        <w:tc>
          <w:tcPr>
            <w:tcW w:w="704" w:type="dxa"/>
            <w:shd w:val="clear" w:color="auto" w:fill="F2F2F2" w:themeFill="background1" w:themeFillShade="F2"/>
            <w:vAlign w:val="center"/>
          </w:tcPr>
          <w:p w14:paraId="74CDE6FC" w14:textId="77777777" w:rsidR="00E20AE4" w:rsidRPr="008D3E4F" w:rsidRDefault="00E20AE4" w:rsidP="00E32BC4">
            <w:pPr>
              <w:pStyle w:val="NoSpacing"/>
              <w:jc w:val="center"/>
              <w:rPr>
                <w:rFonts w:cstheme="minorHAnsi"/>
                <w:b/>
                <w:bCs/>
              </w:rPr>
            </w:pPr>
            <w:r>
              <w:rPr>
                <w:rFonts w:cstheme="minorHAnsi"/>
                <w:b/>
                <w:bCs/>
              </w:rPr>
              <w:t>4</w:t>
            </w:r>
          </w:p>
        </w:tc>
        <w:tc>
          <w:tcPr>
            <w:tcW w:w="1418" w:type="dxa"/>
            <w:shd w:val="clear" w:color="auto" w:fill="F2F2F2" w:themeFill="background1" w:themeFillShade="F2"/>
            <w:vAlign w:val="center"/>
          </w:tcPr>
          <w:p w14:paraId="1A23447D" w14:textId="77777777" w:rsidR="00E20AE4" w:rsidRPr="008D3E4F" w:rsidRDefault="00E20AE4" w:rsidP="00E32BC4">
            <w:pPr>
              <w:pStyle w:val="NoSpacing"/>
              <w:jc w:val="center"/>
              <w:rPr>
                <w:rFonts w:cstheme="minorHAnsi"/>
                <w:b/>
                <w:bCs/>
              </w:rPr>
            </w:pPr>
            <w:r w:rsidRPr="008D3E4F">
              <w:rPr>
                <w:rFonts w:cstheme="minorHAnsi"/>
                <w:b/>
                <w:bCs/>
              </w:rPr>
              <w:t>Hrvatski radnički dom</w:t>
            </w:r>
          </w:p>
        </w:tc>
        <w:tc>
          <w:tcPr>
            <w:tcW w:w="1154" w:type="dxa"/>
            <w:vAlign w:val="center"/>
          </w:tcPr>
          <w:p w14:paraId="56073B76" w14:textId="77777777" w:rsidR="00E20AE4" w:rsidRPr="008D3E4F" w:rsidRDefault="00E20AE4" w:rsidP="00E32BC4">
            <w:pPr>
              <w:pStyle w:val="NoSpacing"/>
              <w:jc w:val="center"/>
              <w:rPr>
                <w:rFonts w:cstheme="minorHAnsi"/>
              </w:rPr>
            </w:pPr>
            <w:r w:rsidRPr="008D3E4F">
              <w:rPr>
                <w:rFonts w:cstheme="minorHAnsi"/>
              </w:rPr>
              <w:t>Brestovačka 72</w:t>
            </w:r>
          </w:p>
        </w:tc>
        <w:tc>
          <w:tcPr>
            <w:tcW w:w="1181" w:type="dxa"/>
            <w:vAlign w:val="center"/>
          </w:tcPr>
          <w:p w14:paraId="6E8105B7" w14:textId="77777777" w:rsidR="00E20AE4" w:rsidRPr="008D3E4F" w:rsidRDefault="00E20AE4" w:rsidP="00E32BC4">
            <w:pPr>
              <w:pStyle w:val="NoSpacing"/>
              <w:jc w:val="center"/>
              <w:rPr>
                <w:rFonts w:cstheme="minorHAnsi"/>
              </w:rPr>
            </w:pPr>
            <w:r w:rsidRPr="008D3E4F">
              <w:rPr>
                <w:rFonts w:cstheme="minorHAnsi"/>
              </w:rPr>
              <w:t>1159,80</w:t>
            </w:r>
          </w:p>
        </w:tc>
        <w:tc>
          <w:tcPr>
            <w:tcW w:w="980" w:type="dxa"/>
            <w:vAlign w:val="center"/>
          </w:tcPr>
          <w:p w14:paraId="66C5343D" w14:textId="77777777" w:rsidR="00E20AE4" w:rsidRPr="008D3E4F" w:rsidRDefault="00E20AE4" w:rsidP="00E32BC4">
            <w:pPr>
              <w:pStyle w:val="NoSpacing"/>
              <w:jc w:val="center"/>
              <w:rPr>
                <w:rFonts w:cstheme="minorHAnsi"/>
              </w:rPr>
            </w:pPr>
            <w:r w:rsidRPr="008D3E4F">
              <w:rPr>
                <w:rFonts w:cstheme="minorHAnsi"/>
              </w:rPr>
              <w:t>180,43</w:t>
            </w:r>
          </w:p>
        </w:tc>
        <w:tc>
          <w:tcPr>
            <w:tcW w:w="764" w:type="dxa"/>
            <w:vAlign w:val="center"/>
          </w:tcPr>
          <w:p w14:paraId="3672049E" w14:textId="77777777" w:rsidR="00E20AE4" w:rsidRPr="008D3E4F" w:rsidRDefault="00E20AE4" w:rsidP="00E32BC4">
            <w:pPr>
              <w:pStyle w:val="NoSpacing"/>
              <w:jc w:val="center"/>
              <w:rPr>
                <w:rFonts w:cstheme="minorHAnsi"/>
              </w:rPr>
            </w:pPr>
            <w:r w:rsidRPr="008D3E4F">
              <w:rPr>
                <w:rFonts w:cstheme="minorHAnsi"/>
              </w:rPr>
              <w:t>3854</w:t>
            </w:r>
          </w:p>
        </w:tc>
        <w:tc>
          <w:tcPr>
            <w:tcW w:w="1012" w:type="dxa"/>
            <w:vAlign w:val="center"/>
          </w:tcPr>
          <w:p w14:paraId="4F27EFEC" w14:textId="77777777" w:rsidR="00E20AE4" w:rsidRPr="008D3E4F" w:rsidRDefault="00E20AE4" w:rsidP="00E32BC4">
            <w:pPr>
              <w:pStyle w:val="NoSpacing"/>
              <w:jc w:val="center"/>
              <w:rPr>
                <w:rFonts w:cstheme="minorHAnsi"/>
              </w:rPr>
            </w:pPr>
            <w:r w:rsidRPr="008D3E4F">
              <w:rPr>
                <w:rFonts w:cstheme="minorHAnsi"/>
              </w:rPr>
              <w:t>k.o. Garešnica</w:t>
            </w:r>
          </w:p>
        </w:tc>
        <w:tc>
          <w:tcPr>
            <w:tcW w:w="654" w:type="dxa"/>
            <w:noWrap/>
            <w:vAlign w:val="center"/>
          </w:tcPr>
          <w:p w14:paraId="4A2C185C" w14:textId="77777777" w:rsidR="00E20AE4" w:rsidRPr="008D3E4F" w:rsidRDefault="00E20AE4" w:rsidP="00E32BC4">
            <w:pPr>
              <w:pStyle w:val="NoSpacing"/>
              <w:jc w:val="center"/>
              <w:rPr>
                <w:rFonts w:cstheme="minorHAnsi"/>
              </w:rPr>
            </w:pPr>
            <w:r w:rsidRPr="008D3E4F">
              <w:rPr>
                <w:rFonts w:cstheme="minorHAnsi"/>
              </w:rPr>
              <w:t>1876/59</w:t>
            </w:r>
          </w:p>
        </w:tc>
        <w:tc>
          <w:tcPr>
            <w:tcW w:w="1425" w:type="dxa"/>
            <w:shd w:val="clear" w:color="auto" w:fill="F2F2F2" w:themeFill="background1" w:themeFillShade="F2"/>
            <w:vAlign w:val="center"/>
          </w:tcPr>
          <w:p w14:paraId="18AF6348" w14:textId="77777777" w:rsidR="00E20AE4" w:rsidRPr="008D3E4F" w:rsidRDefault="00E20AE4" w:rsidP="00E32BC4">
            <w:pPr>
              <w:pStyle w:val="NoSpacing"/>
              <w:jc w:val="center"/>
              <w:rPr>
                <w:rFonts w:cstheme="minorHAnsi"/>
              </w:rPr>
            </w:pPr>
            <w:r w:rsidRPr="008D3E4F">
              <w:rPr>
                <w:rFonts w:cstheme="minorHAnsi"/>
              </w:rPr>
              <w:t>MO Garešnički Brestovac</w:t>
            </w:r>
          </w:p>
        </w:tc>
      </w:tr>
      <w:tr w:rsidR="00E20AE4" w:rsidRPr="008D3E4F" w14:paraId="5E7CCCE3" w14:textId="77777777" w:rsidTr="00E32BC4">
        <w:trPr>
          <w:trHeight w:val="298"/>
        </w:trPr>
        <w:tc>
          <w:tcPr>
            <w:tcW w:w="704" w:type="dxa"/>
            <w:shd w:val="clear" w:color="auto" w:fill="F2F2F2" w:themeFill="background1" w:themeFillShade="F2"/>
            <w:vAlign w:val="center"/>
          </w:tcPr>
          <w:p w14:paraId="2B4EEDC8" w14:textId="77777777" w:rsidR="00E20AE4" w:rsidRPr="008D3E4F" w:rsidRDefault="00E20AE4" w:rsidP="00E32BC4">
            <w:pPr>
              <w:pStyle w:val="NoSpacing"/>
              <w:jc w:val="center"/>
              <w:rPr>
                <w:rFonts w:cstheme="minorHAnsi"/>
                <w:b/>
                <w:bCs/>
              </w:rPr>
            </w:pPr>
            <w:r>
              <w:rPr>
                <w:rFonts w:cstheme="minorHAnsi"/>
                <w:b/>
                <w:bCs/>
              </w:rPr>
              <w:t>5</w:t>
            </w:r>
          </w:p>
        </w:tc>
        <w:tc>
          <w:tcPr>
            <w:tcW w:w="1418" w:type="dxa"/>
            <w:shd w:val="clear" w:color="auto" w:fill="F2F2F2" w:themeFill="background1" w:themeFillShade="F2"/>
            <w:vAlign w:val="center"/>
          </w:tcPr>
          <w:p w14:paraId="0E04E19C" w14:textId="77777777" w:rsidR="00E20AE4" w:rsidRPr="008D3E4F" w:rsidRDefault="00E20AE4" w:rsidP="00E32BC4">
            <w:pPr>
              <w:pStyle w:val="NoSpacing"/>
              <w:jc w:val="center"/>
              <w:rPr>
                <w:rFonts w:cstheme="minorHAnsi"/>
                <w:b/>
                <w:bCs/>
              </w:rPr>
            </w:pPr>
            <w:r w:rsidRPr="008D3E4F">
              <w:rPr>
                <w:rFonts w:cstheme="minorHAnsi"/>
                <w:b/>
                <w:bCs/>
              </w:rPr>
              <w:t>Hrvatski dom</w:t>
            </w:r>
          </w:p>
        </w:tc>
        <w:tc>
          <w:tcPr>
            <w:tcW w:w="1154" w:type="dxa"/>
            <w:vAlign w:val="center"/>
          </w:tcPr>
          <w:p w14:paraId="6C4FC9E1" w14:textId="77777777" w:rsidR="00E20AE4" w:rsidRPr="008D3E4F" w:rsidRDefault="00E20AE4" w:rsidP="00E32BC4">
            <w:pPr>
              <w:pStyle w:val="NoSpacing"/>
              <w:jc w:val="center"/>
              <w:rPr>
                <w:rFonts w:cstheme="minorHAnsi"/>
              </w:rPr>
            </w:pPr>
            <w:r w:rsidRPr="008D3E4F">
              <w:rPr>
                <w:rFonts w:cstheme="minorHAnsi"/>
              </w:rPr>
              <w:t>Trg Ante Starčevića 5</w:t>
            </w:r>
          </w:p>
        </w:tc>
        <w:tc>
          <w:tcPr>
            <w:tcW w:w="1181" w:type="dxa"/>
            <w:vAlign w:val="center"/>
          </w:tcPr>
          <w:p w14:paraId="4C009D05" w14:textId="77777777" w:rsidR="00E20AE4" w:rsidRPr="008D3E4F" w:rsidRDefault="00E20AE4" w:rsidP="00E32BC4">
            <w:pPr>
              <w:pStyle w:val="NoSpacing"/>
              <w:jc w:val="center"/>
              <w:rPr>
                <w:rFonts w:cstheme="minorHAnsi"/>
              </w:rPr>
            </w:pPr>
            <w:r w:rsidRPr="008D3E4F">
              <w:rPr>
                <w:rFonts w:cstheme="minorHAnsi"/>
              </w:rPr>
              <w:t>556,11</w:t>
            </w:r>
          </w:p>
        </w:tc>
        <w:tc>
          <w:tcPr>
            <w:tcW w:w="980" w:type="dxa"/>
            <w:vAlign w:val="center"/>
          </w:tcPr>
          <w:p w14:paraId="4E94B264" w14:textId="77777777" w:rsidR="00E20AE4" w:rsidRPr="008D3E4F" w:rsidRDefault="00E20AE4" w:rsidP="00E32BC4">
            <w:pPr>
              <w:pStyle w:val="NoSpacing"/>
              <w:jc w:val="center"/>
              <w:rPr>
                <w:rFonts w:cstheme="minorHAnsi"/>
              </w:rPr>
            </w:pPr>
            <w:r w:rsidRPr="008D3E4F">
              <w:rPr>
                <w:rFonts w:cstheme="minorHAnsi"/>
              </w:rPr>
              <w:t>183,52</w:t>
            </w:r>
          </w:p>
        </w:tc>
        <w:tc>
          <w:tcPr>
            <w:tcW w:w="764" w:type="dxa"/>
            <w:vAlign w:val="center"/>
          </w:tcPr>
          <w:p w14:paraId="398C7D8C" w14:textId="77777777" w:rsidR="00E20AE4" w:rsidRPr="008D3E4F" w:rsidRDefault="00E20AE4" w:rsidP="00E32BC4">
            <w:pPr>
              <w:pStyle w:val="NoSpacing"/>
              <w:jc w:val="center"/>
              <w:rPr>
                <w:rFonts w:cstheme="minorHAnsi"/>
              </w:rPr>
            </w:pPr>
            <w:r w:rsidRPr="008D3E4F">
              <w:rPr>
                <w:rFonts w:cstheme="minorHAnsi"/>
              </w:rPr>
              <w:t>2956</w:t>
            </w:r>
          </w:p>
        </w:tc>
        <w:tc>
          <w:tcPr>
            <w:tcW w:w="1012" w:type="dxa"/>
            <w:vAlign w:val="center"/>
          </w:tcPr>
          <w:p w14:paraId="5DB927D1" w14:textId="77777777" w:rsidR="00E20AE4" w:rsidRPr="008D3E4F" w:rsidRDefault="00E20AE4" w:rsidP="00E32BC4">
            <w:pPr>
              <w:pStyle w:val="NoSpacing"/>
              <w:jc w:val="center"/>
              <w:rPr>
                <w:rFonts w:cstheme="minorHAnsi"/>
              </w:rPr>
            </w:pPr>
            <w:r w:rsidRPr="008D3E4F">
              <w:rPr>
                <w:rFonts w:cstheme="minorHAnsi"/>
              </w:rPr>
              <w:t>k.o. Hrastovac</w:t>
            </w:r>
          </w:p>
        </w:tc>
        <w:tc>
          <w:tcPr>
            <w:tcW w:w="654" w:type="dxa"/>
            <w:noWrap/>
            <w:vAlign w:val="center"/>
          </w:tcPr>
          <w:p w14:paraId="23397377" w14:textId="77777777" w:rsidR="00E20AE4" w:rsidRPr="008D3E4F" w:rsidRDefault="00E20AE4" w:rsidP="00E32BC4">
            <w:pPr>
              <w:pStyle w:val="NoSpacing"/>
              <w:jc w:val="center"/>
              <w:rPr>
                <w:rFonts w:cstheme="minorHAnsi"/>
              </w:rPr>
            </w:pPr>
            <w:r w:rsidRPr="008D3E4F">
              <w:rPr>
                <w:rFonts w:cstheme="minorHAnsi"/>
              </w:rPr>
              <w:t>168</w:t>
            </w:r>
          </w:p>
        </w:tc>
        <w:tc>
          <w:tcPr>
            <w:tcW w:w="1425" w:type="dxa"/>
            <w:shd w:val="clear" w:color="auto" w:fill="F2F2F2" w:themeFill="background1" w:themeFillShade="F2"/>
            <w:vAlign w:val="center"/>
          </w:tcPr>
          <w:p w14:paraId="6E0F5D57" w14:textId="77777777" w:rsidR="00E20AE4" w:rsidRPr="008D3E4F" w:rsidRDefault="00E20AE4" w:rsidP="00E32BC4">
            <w:pPr>
              <w:pStyle w:val="NoSpacing"/>
              <w:jc w:val="center"/>
              <w:rPr>
                <w:rFonts w:cstheme="minorHAnsi"/>
              </w:rPr>
            </w:pPr>
            <w:r w:rsidRPr="008D3E4F">
              <w:rPr>
                <w:rFonts w:cstheme="minorHAnsi"/>
              </w:rPr>
              <w:t>MO Hrastovac</w:t>
            </w:r>
          </w:p>
        </w:tc>
      </w:tr>
      <w:tr w:rsidR="00E20AE4" w:rsidRPr="008D3E4F" w14:paraId="3633E141" w14:textId="77777777" w:rsidTr="00E32BC4">
        <w:trPr>
          <w:trHeight w:val="298"/>
        </w:trPr>
        <w:tc>
          <w:tcPr>
            <w:tcW w:w="704" w:type="dxa"/>
            <w:shd w:val="clear" w:color="auto" w:fill="F2F2F2" w:themeFill="background1" w:themeFillShade="F2"/>
            <w:vAlign w:val="center"/>
          </w:tcPr>
          <w:p w14:paraId="74CD0B16" w14:textId="77777777" w:rsidR="00E20AE4" w:rsidRPr="008D3E4F" w:rsidRDefault="00E20AE4" w:rsidP="00E32BC4">
            <w:pPr>
              <w:pStyle w:val="NoSpacing"/>
              <w:jc w:val="center"/>
              <w:rPr>
                <w:rFonts w:cstheme="minorHAnsi"/>
                <w:b/>
                <w:bCs/>
              </w:rPr>
            </w:pPr>
            <w:r>
              <w:rPr>
                <w:rFonts w:cstheme="minorHAnsi"/>
                <w:b/>
                <w:bCs/>
              </w:rPr>
              <w:t>6</w:t>
            </w:r>
          </w:p>
        </w:tc>
        <w:tc>
          <w:tcPr>
            <w:tcW w:w="1418" w:type="dxa"/>
            <w:shd w:val="clear" w:color="auto" w:fill="F2F2F2" w:themeFill="background1" w:themeFillShade="F2"/>
            <w:vAlign w:val="center"/>
          </w:tcPr>
          <w:p w14:paraId="792F3709" w14:textId="77777777" w:rsidR="00E20AE4" w:rsidRPr="008D3E4F" w:rsidRDefault="00E20AE4" w:rsidP="00E32BC4">
            <w:pPr>
              <w:pStyle w:val="NoSpacing"/>
              <w:jc w:val="center"/>
              <w:rPr>
                <w:rFonts w:cstheme="minorHAnsi"/>
                <w:b/>
                <w:bCs/>
              </w:rPr>
            </w:pPr>
            <w:r w:rsidRPr="008D3E4F">
              <w:rPr>
                <w:rFonts w:cstheme="minorHAnsi"/>
                <w:b/>
                <w:bCs/>
              </w:rPr>
              <w:t>Vatrogasni dom</w:t>
            </w:r>
          </w:p>
        </w:tc>
        <w:tc>
          <w:tcPr>
            <w:tcW w:w="1154" w:type="dxa"/>
            <w:vAlign w:val="center"/>
          </w:tcPr>
          <w:p w14:paraId="235F51C7" w14:textId="77777777" w:rsidR="00E20AE4" w:rsidRPr="008D3E4F" w:rsidRDefault="00E20AE4" w:rsidP="00E32BC4">
            <w:pPr>
              <w:pStyle w:val="NoSpacing"/>
              <w:jc w:val="center"/>
              <w:rPr>
                <w:rFonts w:cstheme="minorHAnsi"/>
              </w:rPr>
            </w:pPr>
            <w:r w:rsidRPr="008D3E4F">
              <w:rPr>
                <w:rFonts w:cstheme="minorHAnsi"/>
              </w:rPr>
              <w:t>Kajgana 39</w:t>
            </w:r>
          </w:p>
        </w:tc>
        <w:tc>
          <w:tcPr>
            <w:tcW w:w="1181" w:type="dxa"/>
            <w:vAlign w:val="center"/>
          </w:tcPr>
          <w:p w14:paraId="1AD0FC5D" w14:textId="77777777" w:rsidR="00E20AE4" w:rsidRPr="008D3E4F" w:rsidRDefault="00E20AE4" w:rsidP="00E32BC4">
            <w:pPr>
              <w:pStyle w:val="NoSpacing"/>
              <w:jc w:val="center"/>
              <w:rPr>
                <w:rFonts w:cstheme="minorHAnsi"/>
              </w:rPr>
            </w:pPr>
            <w:r w:rsidRPr="008D3E4F">
              <w:rPr>
                <w:rFonts w:cstheme="minorHAnsi"/>
              </w:rPr>
              <w:t>820,00</w:t>
            </w:r>
          </w:p>
        </w:tc>
        <w:tc>
          <w:tcPr>
            <w:tcW w:w="980" w:type="dxa"/>
            <w:vAlign w:val="center"/>
          </w:tcPr>
          <w:p w14:paraId="5E6E30AF" w14:textId="77777777" w:rsidR="00E20AE4" w:rsidRPr="008D3E4F" w:rsidRDefault="00E20AE4" w:rsidP="00E32BC4">
            <w:pPr>
              <w:pStyle w:val="NoSpacing"/>
              <w:jc w:val="center"/>
              <w:rPr>
                <w:rFonts w:cstheme="minorHAnsi"/>
              </w:rPr>
            </w:pPr>
            <w:r w:rsidRPr="008D3E4F">
              <w:rPr>
                <w:rFonts w:cstheme="minorHAnsi"/>
              </w:rPr>
              <w:t>380,00</w:t>
            </w:r>
          </w:p>
        </w:tc>
        <w:tc>
          <w:tcPr>
            <w:tcW w:w="764" w:type="dxa"/>
            <w:vAlign w:val="center"/>
          </w:tcPr>
          <w:p w14:paraId="444E8C8E" w14:textId="77777777" w:rsidR="00E20AE4" w:rsidRPr="008D3E4F" w:rsidRDefault="00E20AE4" w:rsidP="00E32BC4">
            <w:pPr>
              <w:pStyle w:val="NoSpacing"/>
              <w:jc w:val="center"/>
              <w:rPr>
                <w:rFonts w:cstheme="minorHAnsi"/>
              </w:rPr>
            </w:pPr>
            <w:r w:rsidRPr="008D3E4F">
              <w:rPr>
                <w:rFonts w:cstheme="minorHAnsi"/>
              </w:rPr>
              <w:t>2849</w:t>
            </w:r>
          </w:p>
        </w:tc>
        <w:tc>
          <w:tcPr>
            <w:tcW w:w="1012" w:type="dxa"/>
            <w:vAlign w:val="center"/>
          </w:tcPr>
          <w:p w14:paraId="1472FB68" w14:textId="77777777" w:rsidR="00E20AE4" w:rsidRPr="008D3E4F" w:rsidRDefault="00E20AE4" w:rsidP="00E32BC4">
            <w:pPr>
              <w:pStyle w:val="NoSpacing"/>
              <w:jc w:val="center"/>
              <w:rPr>
                <w:rFonts w:cstheme="minorHAnsi"/>
              </w:rPr>
            </w:pPr>
            <w:r w:rsidRPr="008D3E4F">
              <w:rPr>
                <w:rFonts w:cstheme="minorHAnsi"/>
              </w:rPr>
              <w:t>k.o. Kajgana</w:t>
            </w:r>
          </w:p>
        </w:tc>
        <w:tc>
          <w:tcPr>
            <w:tcW w:w="654" w:type="dxa"/>
            <w:noWrap/>
            <w:vAlign w:val="center"/>
          </w:tcPr>
          <w:p w14:paraId="1A2373C4" w14:textId="77777777" w:rsidR="00E20AE4" w:rsidRPr="008D3E4F" w:rsidRDefault="00E20AE4" w:rsidP="00E32BC4">
            <w:pPr>
              <w:pStyle w:val="NoSpacing"/>
              <w:jc w:val="center"/>
              <w:rPr>
                <w:rFonts w:cstheme="minorHAnsi"/>
              </w:rPr>
            </w:pPr>
            <w:r w:rsidRPr="008D3E4F">
              <w:rPr>
                <w:rFonts w:cstheme="minorHAnsi"/>
              </w:rPr>
              <w:t>384</w:t>
            </w:r>
          </w:p>
        </w:tc>
        <w:tc>
          <w:tcPr>
            <w:tcW w:w="1425" w:type="dxa"/>
            <w:shd w:val="clear" w:color="auto" w:fill="F2F2F2" w:themeFill="background1" w:themeFillShade="F2"/>
            <w:vAlign w:val="center"/>
          </w:tcPr>
          <w:p w14:paraId="5D1CD568" w14:textId="77777777" w:rsidR="00E20AE4" w:rsidRPr="008D3E4F" w:rsidRDefault="00E20AE4" w:rsidP="00E32BC4">
            <w:pPr>
              <w:pStyle w:val="NoSpacing"/>
              <w:jc w:val="center"/>
              <w:rPr>
                <w:rFonts w:cstheme="minorHAnsi"/>
              </w:rPr>
            </w:pPr>
            <w:r w:rsidRPr="008D3E4F">
              <w:rPr>
                <w:rFonts w:cstheme="minorHAnsi"/>
              </w:rPr>
              <w:t>MO Kajgana</w:t>
            </w:r>
          </w:p>
        </w:tc>
      </w:tr>
      <w:tr w:rsidR="00E20AE4" w:rsidRPr="008D3E4F" w14:paraId="17E9A56A" w14:textId="77777777" w:rsidTr="00E32BC4">
        <w:trPr>
          <w:trHeight w:val="298"/>
        </w:trPr>
        <w:tc>
          <w:tcPr>
            <w:tcW w:w="704" w:type="dxa"/>
            <w:shd w:val="clear" w:color="auto" w:fill="F2F2F2" w:themeFill="background1" w:themeFillShade="F2"/>
            <w:vAlign w:val="center"/>
          </w:tcPr>
          <w:p w14:paraId="7F5558B8" w14:textId="77777777" w:rsidR="00E20AE4" w:rsidRPr="008D3E4F" w:rsidRDefault="00E20AE4" w:rsidP="00E32BC4">
            <w:pPr>
              <w:pStyle w:val="NoSpacing"/>
              <w:jc w:val="center"/>
              <w:rPr>
                <w:rFonts w:cstheme="minorHAnsi"/>
                <w:b/>
                <w:bCs/>
              </w:rPr>
            </w:pPr>
            <w:r>
              <w:rPr>
                <w:rFonts w:cstheme="minorHAnsi"/>
                <w:b/>
                <w:bCs/>
              </w:rPr>
              <w:t>7</w:t>
            </w:r>
          </w:p>
        </w:tc>
        <w:tc>
          <w:tcPr>
            <w:tcW w:w="1418" w:type="dxa"/>
            <w:shd w:val="clear" w:color="auto" w:fill="F2F2F2" w:themeFill="background1" w:themeFillShade="F2"/>
            <w:vAlign w:val="center"/>
          </w:tcPr>
          <w:p w14:paraId="08399072" w14:textId="77777777" w:rsidR="00E20AE4" w:rsidRPr="008D3E4F" w:rsidRDefault="00E20AE4" w:rsidP="00E32BC4">
            <w:pPr>
              <w:pStyle w:val="NoSpacing"/>
              <w:jc w:val="center"/>
              <w:rPr>
                <w:rFonts w:cstheme="minorHAnsi"/>
                <w:b/>
                <w:bCs/>
              </w:rPr>
            </w:pPr>
            <w:r w:rsidRPr="008D3E4F">
              <w:rPr>
                <w:rFonts w:cstheme="minorHAnsi"/>
                <w:b/>
                <w:bCs/>
              </w:rPr>
              <w:t>Hrvatski seljački dom</w:t>
            </w:r>
          </w:p>
        </w:tc>
        <w:tc>
          <w:tcPr>
            <w:tcW w:w="1154" w:type="dxa"/>
            <w:vAlign w:val="center"/>
          </w:tcPr>
          <w:p w14:paraId="236713CC" w14:textId="77777777" w:rsidR="00E20AE4" w:rsidRPr="008D3E4F" w:rsidRDefault="00E20AE4" w:rsidP="00E32BC4">
            <w:pPr>
              <w:pStyle w:val="NoSpacing"/>
              <w:jc w:val="center"/>
              <w:rPr>
                <w:rFonts w:cstheme="minorHAnsi"/>
              </w:rPr>
            </w:pPr>
            <w:r w:rsidRPr="008D3E4F">
              <w:rPr>
                <w:rFonts w:cstheme="minorHAnsi"/>
              </w:rPr>
              <w:t>Kaniška Iva 145</w:t>
            </w:r>
          </w:p>
        </w:tc>
        <w:tc>
          <w:tcPr>
            <w:tcW w:w="1181" w:type="dxa"/>
            <w:vAlign w:val="center"/>
          </w:tcPr>
          <w:p w14:paraId="446F3D4B" w14:textId="77777777" w:rsidR="00E20AE4" w:rsidRPr="008D3E4F" w:rsidRDefault="00E20AE4" w:rsidP="00E32BC4">
            <w:pPr>
              <w:pStyle w:val="NoSpacing"/>
              <w:jc w:val="center"/>
              <w:rPr>
                <w:rFonts w:cstheme="minorHAnsi"/>
              </w:rPr>
            </w:pPr>
            <w:r w:rsidRPr="008D3E4F">
              <w:rPr>
                <w:rFonts w:cstheme="minorHAnsi"/>
              </w:rPr>
              <w:t>280,00</w:t>
            </w:r>
          </w:p>
        </w:tc>
        <w:tc>
          <w:tcPr>
            <w:tcW w:w="980" w:type="dxa"/>
            <w:vAlign w:val="center"/>
          </w:tcPr>
          <w:p w14:paraId="7A8F4B52" w14:textId="77777777" w:rsidR="00E20AE4" w:rsidRPr="008D3E4F" w:rsidRDefault="00E20AE4" w:rsidP="00E32BC4">
            <w:pPr>
              <w:pStyle w:val="NoSpacing"/>
              <w:jc w:val="center"/>
              <w:rPr>
                <w:rFonts w:cstheme="minorHAnsi"/>
              </w:rPr>
            </w:pPr>
            <w:r w:rsidRPr="008D3E4F">
              <w:rPr>
                <w:rFonts w:cstheme="minorHAnsi"/>
              </w:rPr>
              <w:t>160,00</w:t>
            </w:r>
          </w:p>
        </w:tc>
        <w:tc>
          <w:tcPr>
            <w:tcW w:w="764" w:type="dxa"/>
            <w:vAlign w:val="center"/>
          </w:tcPr>
          <w:p w14:paraId="66498A43" w14:textId="77777777" w:rsidR="00E20AE4" w:rsidRPr="008D3E4F" w:rsidRDefault="00E20AE4" w:rsidP="00E32BC4">
            <w:pPr>
              <w:pStyle w:val="NoSpacing"/>
              <w:jc w:val="center"/>
              <w:rPr>
                <w:rFonts w:cstheme="minorHAnsi"/>
              </w:rPr>
            </w:pPr>
            <w:r w:rsidRPr="008D3E4F">
              <w:rPr>
                <w:rFonts w:cstheme="minorHAnsi"/>
              </w:rPr>
              <w:t>816</w:t>
            </w:r>
          </w:p>
        </w:tc>
        <w:tc>
          <w:tcPr>
            <w:tcW w:w="1012" w:type="dxa"/>
            <w:vAlign w:val="center"/>
          </w:tcPr>
          <w:p w14:paraId="2E4A27C0" w14:textId="77777777" w:rsidR="00E20AE4" w:rsidRPr="008D3E4F" w:rsidRDefault="00E20AE4" w:rsidP="00E32BC4">
            <w:pPr>
              <w:pStyle w:val="NoSpacing"/>
              <w:jc w:val="center"/>
              <w:rPr>
                <w:rFonts w:cstheme="minorHAnsi"/>
              </w:rPr>
            </w:pPr>
            <w:r w:rsidRPr="008D3E4F">
              <w:rPr>
                <w:rFonts w:cstheme="minorHAnsi"/>
              </w:rPr>
              <w:t>k.o. Kaniška Iva</w:t>
            </w:r>
          </w:p>
        </w:tc>
        <w:tc>
          <w:tcPr>
            <w:tcW w:w="654" w:type="dxa"/>
            <w:noWrap/>
            <w:vAlign w:val="center"/>
          </w:tcPr>
          <w:p w14:paraId="6DE3AA71" w14:textId="77777777" w:rsidR="00E20AE4" w:rsidRPr="008D3E4F" w:rsidRDefault="00E20AE4" w:rsidP="00E32BC4">
            <w:pPr>
              <w:pStyle w:val="NoSpacing"/>
              <w:jc w:val="center"/>
              <w:rPr>
                <w:rFonts w:cstheme="minorHAnsi"/>
              </w:rPr>
            </w:pPr>
            <w:r w:rsidRPr="008D3E4F">
              <w:rPr>
                <w:rFonts w:cstheme="minorHAnsi"/>
              </w:rPr>
              <w:t>1231/1</w:t>
            </w:r>
          </w:p>
        </w:tc>
        <w:tc>
          <w:tcPr>
            <w:tcW w:w="1425" w:type="dxa"/>
            <w:shd w:val="clear" w:color="auto" w:fill="F2F2F2" w:themeFill="background1" w:themeFillShade="F2"/>
            <w:vAlign w:val="center"/>
          </w:tcPr>
          <w:p w14:paraId="520EAC02" w14:textId="77777777" w:rsidR="00E20AE4" w:rsidRPr="008D3E4F" w:rsidRDefault="00E20AE4" w:rsidP="00E32BC4">
            <w:pPr>
              <w:pStyle w:val="NoSpacing"/>
              <w:jc w:val="center"/>
              <w:rPr>
                <w:rFonts w:cstheme="minorHAnsi"/>
              </w:rPr>
            </w:pPr>
            <w:r w:rsidRPr="008D3E4F">
              <w:rPr>
                <w:rFonts w:cstheme="minorHAnsi"/>
              </w:rPr>
              <w:t>MO Kaniška Iva</w:t>
            </w:r>
          </w:p>
        </w:tc>
      </w:tr>
      <w:tr w:rsidR="00E20AE4" w:rsidRPr="008D3E4F" w14:paraId="3A8D7E77" w14:textId="77777777" w:rsidTr="00E32BC4">
        <w:trPr>
          <w:trHeight w:val="298"/>
        </w:trPr>
        <w:tc>
          <w:tcPr>
            <w:tcW w:w="704" w:type="dxa"/>
            <w:shd w:val="clear" w:color="auto" w:fill="F2F2F2" w:themeFill="background1" w:themeFillShade="F2"/>
            <w:vAlign w:val="center"/>
          </w:tcPr>
          <w:p w14:paraId="797BA16E" w14:textId="77777777" w:rsidR="00E20AE4" w:rsidRPr="008D3E4F" w:rsidRDefault="00E20AE4" w:rsidP="00E32BC4">
            <w:pPr>
              <w:pStyle w:val="NoSpacing"/>
              <w:jc w:val="center"/>
              <w:rPr>
                <w:rFonts w:cstheme="minorHAnsi"/>
                <w:b/>
                <w:bCs/>
              </w:rPr>
            </w:pPr>
            <w:r>
              <w:rPr>
                <w:rFonts w:cstheme="minorHAnsi"/>
                <w:b/>
                <w:bCs/>
              </w:rPr>
              <w:t>8</w:t>
            </w:r>
          </w:p>
        </w:tc>
        <w:tc>
          <w:tcPr>
            <w:tcW w:w="1418" w:type="dxa"/>
            <w:shd w:val="clear" w:color="auto" w:fill="F2F2F2" w:themeFill="background1" w:themeFillShade="F2"/>
            <w:vAlign w:val="center"/>
          </w:tcPr>
          <w:p w14:paraId="16ECF592" w14:textId="77777777" w:rsidR="00E20AE4" w:rsidRPr="008D3E4F" w:rsidRDefault="00E20AE4" w:rsidP="00E32BC4">
            <w:pPr>
              <w:pStyle w:val="NoSpacing"/>
              <w:jc w:val="center"/>
              <w:rPr>
                <w:rFonts w:cstheme="minorHAnsi"/>
                <w:b/>
                <w:bCs/>
              </w:rPr>
            </w:pPr>
            <w:r w:rsidRPr="008D3E4F">
              <w:rPr>
                <w:rFonts w:cstheme="minorHAnsi"/>
                <w:b/>
                <w:bCs/>
              </w:rPr>
              <w:t>Društveni dom Kapelica</w:t>
            </w:r>
          </w:p>
        </w:tc>
        <w:tc>
          <w:tcPr>
            <w:tcW w:w="1154" w:type="dxa"/>
            <w:vAlign w:val="center"/>
          </w:tcPr>
          <w:p w14:paraId="1B959837" w14:textId="77777777" w:rsidR="00E20AE4" w:rsidRPr="008D3E4F" w:rsidRDefault="00E20AE4" w:rsidP="00E32BC4">
            <w:pPr>
              <w:pStyle w:val="NoSpacing"/>
              <w:jc w:val="center"/>
              <w:rPr>
                <w:rFonts w:cstheme="minorHAnsi"/>
              </w:rPr>
            </w:pPr>
            <w:r w:rsidRPr="008D3E4F">
              <w:rPr>
                <w:rFonts w:cstheme="minorHAnsi"/>
              </w:rPr>
              <w:t>Kapelica 105</w:t>
            </w:r>
          </w:p>
        </w:tc>
        <w:tc>
          <w:tcPr>
            <w:tcW w:w="1181" w:type="dxa"/>
            <w:vAlign w:val="center"/>
          </w:tcPr>
          <w:p w14:paraId="54FD35F8" w14:textId="77777777" w:rsidR="00E20AE4" w:rsidRPr="008D3E4F" w:rsidRDefault="00E20AE4" w:rsidP="00E32BC4">
            <w:pPr>
              <w:pStyle w:val="NoSpacing"/>
              <w:jc w:val="center"/>
              <w:rPr>
                <w:rFonts w:cstheme="minorHAnsi"/>
              </w:rPr>
            </w:pPr>
            <w:r w:rsidRPr="008D3E4F">
              <w:rPr>
                <w:rFonts w:cstheme="minorHAnsi"/>
              </w:rPr>
              <w:t>353,40</w:t>
            </w:r>
          </w:p>
        </w:tc>
        <w:tc>
          <w:tcPr>
            <w:tcW w:w="980" w:type="dxa"/>
            <w:vAlign w:val="center"/>
          </w:tcPr>
          <w:p w14:paraId="110C4995" w14:textId="77777777" w:rsidR="00E20AE4" w:rsidRPr="008D3E4F" w:rsidRDefault="00E20AE4" w:rsidP="00E32BC4">
            <w:pPr>
              <w:pStyle w:val="NoSpacing"/>
              <w:jc w:val="center"/>
              <w:rPr>
                <w:rFonts w:cstheme="minorHAnsi"/>
              </w:rPr>
            </w:pPr>
            <w:r w:rsidRPr="008D3E4F">
              <w:rPr>
                <w:rFonts w:cstheme="minorHAnsi"/>
              </w:rPr>
              <w:t>181,24</w:t>
            </w:r>
          </w:p>
        </w:tc>
        <w:tc>
          <w:tcPr>
            <w:tcW w:w="764" w:type="dxa"/>
            <w:vAlign w:val="center"/>
          </w:tcPr>
          <w:p w14:paraId="1F6F8E7B" w14:textId="77777777" w:rsidR="00E20AE4" w:rsidRPr="008D3E4F" w:rsidRDefault="00E20AE4" w:rsidP="00E32BC4">
            <w:pPr>
              <w:pStyle w:val="NoSpacing"/>
              <w:jc w:val="center"/>
              <w:rPr>
                <w:rFonts w:cstheme="minorHAnsi"/>
              </w:rPr>
            </w:pPr>
            <w:r w:rsidRPr="008D3E4F">
              <w:rPr>
                <w:rFonts w:cstheme="minorHAnsi"/>
              </w:rPr>
              <w:t>4212</w:t>
            </w:r>
          </w:p>
        </w:tc>
        <w:tc>
          <w:tcPr>
            <w:tcW w:w="1012" w:type="dxa"/>
            <w:vAlign w:val="center"/>
          </w:tcPr>
          <w:p w14:paraId="15B9C4C0" w14:textId="77777777" w:rsidR="00E20AE4" w:rsidRPr="008D3E4F" w:rsidRDefault="00E20AE4" w:rsidP="00E32BC4">
            <w:pPr>
              <w:pStyle w:val="NoSpacing"/>
              <w:jc w:val="center"/>
              <w:rPr>
                <w:rFonts w:cstheme="minorHAnsi"/>
              </w:rPr>
            </w:pPr>
            <w:r w:rsidRPr="008D3E4F">
              <w:rPr>
                <w:rFonts w:cstheme="minorHAnsi"/>
              </w:rPr>
              <w:t>k.o. Kapelica</w:t>
            </w:r>
          </w:p>
        </w:tc>
        <w:tc>
          <w:tcPr>
            <w:tcW w:w="654" w:type="dxa"/>
            <w:noWrap/>
            <w:vAlign w:val="center"/>
          </w:tcPr>
          <w:p w14:paraId="12BDB8D8" w14:textId="77777777" w:rsidR="00E20AE4" w:rsidRPr="008D3E4F" w:rsidRDefault="00E20AE4" w:rsidP="00E32BC4">
            <w:pPr>
              <w:pStyle w:val="NoSpacing"/>
              <w:jc w:val="center"/>
              <w:rPr>
                <w:rFonts w:cstheme="minorHAnsi"/>
              </w:rPr>
            </w:pPr>
            <w:r w:rsidRPr="008D3E4F">
              <w:rPr>
                <w:rFonts w:cstheme="minorHAnsi"/>
              </w:rPr>
              <w:t>269/3</w:t>
            </w:r>
          </w:p>
        </w:tc>
        <w:tc>
          <w:tcPr>
            <w:tcW w:w="1425" w:type="dxa"/>
            <w:shd w:val="clear" w:color="auto" w:fill="F2F2F2" w:themeFill="background1" w:themeFillShade="F2"/>
            <w:vAlign w:val="center"/>
          </w:tcPr>
          <w:p w14:paraId="1368E7B3" w14:textId="77777777" w:rsidR="00E20AE4" w:rsidRPr="008D3E4F" w:rsidRDefault="00E20AE4" w:rsidP="00E32BC4">
            <w:pPr>
              <w:pStyle w:val="NoSpacing"/>
              <w:jc w:val="center"/>
              <w:rPr>
                <w:rFonts w:cstheme="minorHAnsi"/>
              </w:rPr>
            </w:pPr>
            <w:r w:rsidRPr="008D3E4F">
              <w:rPr>
                <w:rFonts w:cstheme="minorHAnsi"/>
              </w:rPr>
              <w:t>MO Kapelica</w:t>
            </w:r>
          </w:p>
        </w:tc>
      </w:tr>
      <w:tr w:rsidR="00E20AE4" w:rsidRPr="008D3E4F" w14:paraId="37C711D6" w14:textId="77777777" w:rsidTr="00E32BC4">
        <w:trPr>
          <w:trHeight w:val="298"/>
        </w:trPr>
        <w:tc>
          <w:tcPr>
            <w:tcW w:w="704" w:type="dxa"/>
            <w:shd w:val="clear" w:color="auto" w:fill="F2F2F2" w:themeFill="background1" w:themeFillShade="F2"/>
            <w:vAlign w:val="center"/>
          </w:tcPr>
          <w:p w14:paraId="61397D29" w14:textId="77777777" w:rsidR="00E20AE4" w:rsidRPr="008D3E4F" w:rsidRDefault="00E20AE4" w:rsidP="00E32BC4">
            <w:pPr>
              <w:pStyle w:val="NoSpacing"/>
              <w:jc w:val="center"/>
              <w:rPr>
                <w:rFonts w:cstheme="minorHAnsi"/>
                <w:b/>
                <w:bCs/>
              </w:rPr>
            </w:pPr>
            <w:r>
              <w:rPr>
                <w:rFonts w:cstheme="minorHAnsi"/>
                <w:b/>
                <w:bCs/>
              </w:rPr>
              <w:t>9</w:t>
            </w:r>
          </w:p>
        </w:tc>
        <w:tc>
          <w:tcPr>
            <w:tcW w:w="1418" w:type="dxa"/>
            <w:shd w:val="clear" w:color="auto" w:fill="F2F2F2" w:themeFill="background1" w:themeFillShade="F2"/>
            <w:vAlign w:val="center"/>
          </w:tcPr>
          <w:p w14:paraId="7583773E" w14:textId="77777777" w:rsidR="00E20AE4" w:rsidRPr="008D3E4F" w:rsidRDefault="00E20AE4" w:rsidP="00E32BC4">
            <w:pPr>
              <w:pStyle w:val="NoSpacing"/>
              <w:jc w:val="center"/>
              <w:rPr>
                <w:rFonts w:cstheme="minorHAnsi"/>
                <w:b/>
                <w:bCs/>
              </w:rPr>
            </w:pPr>
            <w:r w:rsidRPr="008D3E4F">
              <w:rPr>
                <w:rFonts w:cstheme="minorHAnsi"/>
                <w:b/>
                <w:bCs/>
              </w:rPr>
              <w:t>Društveni dom Mali Pašijan</w:t>
            </w:r>
          </w:p>
        </w:tc>
        <w:tc>
          <w:tcPr>
            <w:tcW w:w="1154" w:type="dxa"/>
            <w:vAlign w:val="center"/>
          </w:tcPr>
          <w:p w14:paraId="4F826E33" w14:textId="77777777" w:rsidR="00E20AE4" w:rsidRPr="008D3E4F" w:rsidRDefault="00E20AE4" w:rsidP="00E32BC4">
            <w:pPr>
              <w:pStyle w:val="NoSpacing"/>
              <w:jc w:val="center"/>
              <w:rPr>
                <w:rFonts w:cstheme="minorHAnsi"/>
              </w:rPr>
            </w:pPr>
            <w:r w:rsidRPr="008D3E4F">
              <w:rPr>
                <w:rFonts w:cstheme="minorHAnsi"/>
              </w:rPr>
              <w:t>Mali Pašijan 72</w:t>
            </w:r>
          </w:p>
        </w:tc>
        <w:tc>
          <w:tcPr>
            <w:tcW w:w="1181" w:type="dxa"/>
            <w:vAlign w:val="center"/>
          </w:tcPr>
          <w:p w14:paraId="59CA6AED" w14:textId="77777777" w:rsidR="00E20AE4" w:rsidRPr="008D3E4F" w:rsidRDefault="00E20AE4" w:rsidP="00E32BC4">
            <w:pPr>
              <w:pStyle w:val="NoSpacing"/>
              <w:jc w:val="center"/>
              <w:rPr>
                <w:rFonts w:cstheme="minorHAnsi"/>
              </w:rPr>
            </w:pPr>
            <w:r w:rsidRPr="008D3E4F">
              <w:rPr>
                <w:rFonts w:cstheme="minorHAnsi"/>
              </w:rPr>
              <w:t>265,57</w:t>
            </w:r>
          </w:p>
        </w:tc>
        <w:tc>
          <w:tcPr>
            <w:tcW w:w="980" w:type="dxa"/>
            <w:vAlign w:val="center"/>
          </w:tcPr>
          <w:p w14:paraId="4574DC1E" w14:textId="77777777" w:rsidR="00E20AE4" w:rsidRPr="008D3E4F" w:rsidRDefault="00E20AE4" w:rsidP="00E32BC4">
            <w:pPr>
              <w:pStyle w:val="NoSpacing"/>
              <w:jc w:val="center"/>
              <w:rPr>
                <w:rFonts w:cstheme="minorHAnsi"/>
              </w:rPr>
            </w:pPr>
            <w:r w:rsidRPr="008D3E4F">
              <w:rPr>
                <w:rFonts w:cstheme="minorHAnsi"/>
              </w:rPr>
              <w:t>100,49</w:t>
            </w:r>
          </w:p>
        </w:tc>
        <w:tc>
          <w:tcPr>
            <w:tcW w:w="764" w:type="dxa"/>
            <w:vAlign w:val="center"/>
          </w:tcPr>
          <w:p w14:paraId="2F2D3275" w14:textId="77777777" w:rsidR="00E20AE4" w:rsidRPr="008D3E4F" w:rsidRDefault="00E20AE4" w:rsidP="00E32BC4">
            <w:pPr>
              <w:pStyle w:val="NoSpacing"/>
              <w:jc w:val="center"/>
              <w:rPr>
                <w:rFonts w:cstheme="minorHAnsi"/>
              </w:rPr>
            </w:pPr>
            <w:r w:rsidRPr="008D3E4F">
              <w:rPr>
                <w:rFonts w:cstheme="minorHAnsi"/>
              </w:rPr>
              <w:t>1259</w:t>
            </w:r>
          </w:p>
        </w:tc>
        <w:tc>
          <w:tcPr>
            <w:tcW w:w="1012" w:type="dxa"/>
            <w:vAlign w:val="center"/>
          </w:tcPr>
          <w:p w14:paraId="73F577E2" w14:textId="77777777" w:rsidR="00E20AE4" w:rsidRPr="008D3E4F" w:rsidRDefault="00E20AE4" w:rsidP="00E32BC4">
            <w:pPr>
              <w:pStyle w:val="NoSpacing"/>
              <w:jc w:val="center"/>
              <w:rPr>
                <w:rFonts w:cstheme="minorHAnsi"/>
              </w:rPr>
            </w:pPr>
            <w:r w:rsidRPr="008D3E4F">
              <w:rPr>
                <w:rFonts w:cstheme="minorHAnsi"/>
              </w:rPr>
              <w:t>k.o. Pašijan</w:t>
            </w:r>
          </w:p>
        </w:tc>
        <w:tc>
          <w:tcPr>
            <w:tcW w:w="654" w:type="dxa"/>
            <w:noWrap/>
            <w:vAlign w:val="center"/>
          </w:tcPr>
          <w:p w14:paraId="2B0520F3" w14:textId="77777777" w:rsidR="00E20AE4" w:rsidRPr="008D3E4F" w:rsidRDefault="00E20AE4" w:rsidP="00E32BC4">
            <w:pPr>
              <w:pStyle w:val="NoSpacing"/>
              <w:jc w:val="center"/>
              <w:rPr>
                <w:rFonts w:cstheme="minorHAnsi"/>
              </w:rPr>
            </w:pPr>
            <w:r w:rsidRPr="008D3E4F">
              <w:rPr>
                <w:rFonts w:cstheme="minorHAnsi"/>
              </w:rPr>
              <w:t>476</w:t>
            </w:r>
          </w:p>
        </w:tc>
        <w:tc>
          <w:tcPr>
            <w:tcW w:w="1425" w:type="dxa"/>
            <w:shd w:val="clear" w:color="auto" w:fill="F2F2F2" w:themeFill="background1" w:themeFillShade="F2"/>
            <w:vAlign w:val="center"/>
          </w:tcPr>
          <w:p w14:paraId="7ECDC9E3" w14:textId="77777777" w:rsidR="00E20AE4" w:rsidRPr="008D3E4F" w:rsidRDefault="00E20AE4" w:rsidP="00E32BC4">
            <w:pPr>
              <w:pStyle w:val="NoSpacing"/>
              <w:jc w:val="center"/>
              <w:rPr>
                <w:rFonts w:cstheme="minorHAnsi"/>
              </w:rPr>
            </w:pPr>
            <w:r w:rsidRPr="008D3E4F">
              <w:rPr>
                <w:rFonts w:cstheme="minorHAnsi"/>
              </w:rPr>
              <w:t>MO Mali Pašijan</w:t>
            </w:r>
          </w:p>
        </w:tc>
      </w:tr>
      <w:tr w:rsidR="00E20AE4" w:rsidRPr="008D3E4F" w14:paraId="6CF7D290" w14:textId="77777777" w:rsidTr="00E32BC4">
        <w:trPr>
          <w:trHeight w:val="298"/>
        </w:trPr>
        <w:tc>
          <w:tcPr>
            <w:tcW w:w="704" w:type="dxa"/>
            <w:shd w:val="clear" w:color="auto" w:fill="F2F2F2" w:themeFill="background1" w:themeFillShade="F2"/>
            <w:vAlign w:val="center"/>
          </w:tcPr>
          <w:p w14:paraId="6B0408B2" w14:textId="77777777" w:rsidR="00E20AE4" w:rsidRPr="008D3E4F" w:rsidRDefault="00E20AE4" w:rsidP="00E32BC4">
            <w:pPr>
              <w:pStyle w:val="NoSpacing"/>
              <w:jc w:val="center"/>
              <w:rPr>
                <w:rFonts w:cstheme="minorHAnsi"/>
                <w:b/>
                <w:bCs/>
              </w:rPr>
            </w:pPr>
            <w:r>
              <w:rPr>
                <w:rFonts w:cstheme="minorHAnsi"/>
                <w:b/>
                <w:bCs/>
              </w:rPr>
              <w:t>10</w:t>
            </w:r>
          </w:p>
        </w:tc>
        <w:tc>
          <w:tcPr>
            <w:tcW w:w="1418" w:type="dxa"/>
            <w:shd w:val="clear" w:color="auto" w:fill="F2F2F2" w:themeFill="background1" w:themeFillShade="F2"/>
            <w:vAlign w:val="center"/>
          </w:tcPr>
          <w:p w14:paraId="14CE7939" w14:textId="77777777" w:rsidR="00E20AE4" w:rsidRPr="008D3E4F" w:rsidRDefault="00E20AE4" w:rsidP="00E32BC4">
            <w:pPr>
              <w:pStyle w:val="NoSpacing"/>
              <w:jc w:val="center"/>
              <w:rPr>
                <w:rFonts w:cstheme="minorHAnsi"/>
                <w:b/>
                <w:bCs/>
              </w:rPr>
            </w:pPr>
            <w:r w:rsidRPr="008D3E4F">
              <w:rPr>
                <w:rFonts w:cstheme="minorHAnsi"/>
                <w:b/>
                <w:bCs/>
              </w:rPr>
              <w:t>Društveni dom Malo Vukovje</w:t>
            </w:r>
          </w:p>
        </w:tc>
        <w:tc>
          <w:tcPr>
            <w:tcW w:w="1154" w:type="dxa"/>
            <w:vAlign w:val="center"/>
          </w:tcPr>
          <w:p w14:paraId="500D2A31" w14:textId="77777777" w:rsidR="00E20AE4" w:rsidRPr="008D3E4F" w:rsidRDefault="00E20AE4" w:rsidP="00E32BC4">
            <w:pPr>
              <w:pStyle w:val="NoSpacing"/>
              <w:jc w:val="center"/>
              <w:rPr>
                <w:rFonts w:cstheme="minorHAnsi"/>
              </w:rPr>
            </w:pPr>
            <w:r w:rsidRPr="008D3E4F">
              <w:rPr>
                <w:rFonts w:cstheme="minorHAnsi"/>
              </w:rPr>
              <w:t>Malo Vukovje 39</w:t>
            </w:r>
          </w:p>
        </w:tc>
        <w:tc>
          <w:tcPr>
            <w:tcW w:w="1181" w:type="dxa"/>
            <w:vAlign w:val="center"/>
          </w:tcPr>
          <w:p w14:paraId="24187344" w14:textId="77777777" w:rsidR="00E20AE4" w:rsidRPr="008D3E4F" w:rsidRDefault="00E20AE4" w:rsidP="00E32BC4">
            <w:pPr>
              <w:pStyle w:val="NoSpacing"/>
              <w:jc w:val="center"/>
              <w:rPr>
                <w:rFonts w:cstheme="minorHAnsi"/>
              </w:rPr>
            </w:pPr>
            <w:r w:rsidRPr="008D3E4F">
              <w:rPr>
                <w:rFonts w:cstheme="minorHAnsi"/>
              </w:rPr>
              <w:t>350,00</w:t>
            </w:r>
          </w:p>
        </w:tc>
        <w:tc>
          <w:tcPr>
            <w:tcW w:w="980" w:type="dxa"/>
            <w:vAlign w:val="center"/>
          </w:tcPr>
          <w:p w14:paraId="590ACCE5" w14:textId="77777777" w:rsidR="00E20AE4" w:rsidRPr="008D3E4F" w:rsidRDefault="00E20AE4" w:rsidP="00E32BC4">
            <w:pPr>
              <w:pStyle w:val="NoSpacing"/>
              <w:jc w:val="center"/>
              <w:rPr>
                <w:rFonts w:cstheme="minorHAnsi"/>
              </w:rPr>
            </w:pPr>
            <w:r w:rsidRPr="008D3E4F">
              <w:rPr>
                <w:rFonts w:cstheme="minorHAnsi"/>
              </w:rPr>
              <w:t>130,00</w:t>
            </w:r>
          </w:p>
        </w:tc>
        <w:tc>
          <w:tcPr>
            <w:tcW w:w="764" w:type="dxa"/>
            <w:vAlign w:val="center"/>
          </w:tcPr>
          <w:p w14:paraId="0E635B31" w14:textId="77777777" w:rsidR="00E20AE4" w:rsidRPr="008D3E4F" w:rsidRDefault="00E20AE4" w:rsidP="00E32BC4">
            <w:pPr>
              <w:pStyle w:val="NoSpacing"/>
              <w:jc w:val="center"/>
              <w:rPr>
                <w:rFonts w:cstheme="minorHAnsi"/>
              </w:rPr>
            </w:pPr>
            <w:r w:rsidRPr="008D3E4F">
              <w:rPr>
                <w:rFonts w:cstheme="minorHAnsi"/>
              </w:rPr>
              <w:t>2165</w:t>
            </w:r>
          </w:p>
        </w:tc>
        <w:tc>
          <w:tcPr>
            <w:tcW w:w="1012" w:type="dxa"/>
            <w:vAlign w:val="center"/>
          </w:tcPr>
          <w:p w14:paraId="14AE0CCB" w14:textId="77777777" w:rsidR="00E20AE4" w:rsidRPr="008D3E4F" w:rsidRDefault="00E20AE4" w:rsidP="00E32BC4">
            <w:pPr>
              <w:pStyle w:val="NoSpacing"/>
              <w:jc w:val="center"/>
              <w:rPr>
                <w:rFonts w:cstheme="minorHAnsi"/>
              </w:rPr>
            </w:pPr>
            <w:r w:rsidRPr="008D3E4F">
              <w:rPr>
                <w:rFonts w:cstheme="minorHAnsi"/>
              </w:rPr>
              <w:t>k.o. Vukovje</w:t>
            </w:r>
          </w:p>
        </w:tc>
        <w:tc>
          <w:tcPr>
            <w:tcW w:w="654" w:type="dxa"/>
            <w:noWrap/>
            <w:vAlign w:val="center"/>
          </w:tcPr>
          <w:p w14:paraId="742D7EBE" w14:textId="77777777" w:rsidR="00E20AE4" w:rsidRPr="008D3E4F" w:rsidRDefault="00E20AE4" w:rsidP="00E32BC4">
            <w:pPr>
              <w:pStyle w:val="NoSpacing"/>
              <w:jc w:val="center"/>
              <w:rPr>
                <w:rFonts w:cstheme="minorHAnsi"/>
              </w:rPr>
            </w:pPr>
            <w:r w:rsidRPr="008D3E4F">
              <w:rPr>
                <w:rFonts w:cstheme="minorHAnsi"/>
              </w:rPr>
              <w:t>290/1</w:t>
            </w:r>
          </w:p>
        </w:tc>
        <w:tc>
          <w:tcPr>
            <w:tcW w:w="1425" w:type="dxa"/>
            <w:shd w:val="clear" w:color="auto" w:fill="F2F2F2" w:themeFill="background1" w:themeFillShade="F2"/>
            <w:vAlign w:val="center"/>
          </w:tcPr>
          <w:p w14:paraId="1064254E" w14:textId="77777777" w:rsidR="00E20AE4" w:rsidRPr="008D3E4F" w:rsidRDefault="00E20AE4" w:rsidP="00E32BC4">
            <w:pPr>
              <w:pStyle w:val="NoSpacing"/>
              <w:jc w:val="center"/>
              <w:rPr>
                <w:rFonts w:cstheme="minorHAnsi"/>
              </w:rPr>
            </w:pPr>
            <w:r w:rsidRPr="008D3E4F">
              <w:rPr>
                <w:rFonts w:cstheme="minorHAnsi"/>
              </w:rPr>
              <w:t>MO Malo Vukovje</w:t>
            </w:r>
          </w:p>
        </w:tc>
      </w:tr>
      <w:tr w:rsidR="00E20AE4" w:rsidRPr="008D3E4F" w14:paraId="0BD642E4" w14:textId="77777777" w:rsidTr="00E32BC4">
        <w:trPr>
          <w:trHeight w:val="298"/>
        </w:trPr>
        <w:tc>
          <w:tcPr>
            <w:tcW w:w="704" w:type="dxa"/>
            <w:shd w:val="clear" w:color="auto" w:fill="F2F2F2" w:themeFill="background1" w:themeFillShade="F2"/>
            <w:vAlign w:val="center"/>
          </w:tcPr>
          <w:p w14:paraId="7A55C51C" w14:textId="77777777" w:rsidR="00E20AE4" w:rsidRPr="008D3E4F" w:rsidRDefault="00E20AE4" w:rsidP="00E32BC4">
            <w:pPr>
              <w:pStyle w:val="NoSpacing"/>
              <w:jc w:val="center"/>
              <w:rPr>
                <w:rFonts w:cstheme="minorHAnsi"/>
                <w:b/>
                <w:bCs/>
              </w:rPr>
            </w:pPr>
            <w:r>
              <w:rPr>
                <w:rFonts w:cstheme="minorHAnsi"/>
                <w:b/>
                <w:bCs/>
              </w:rPr>
              <w:t>11</w:t>
            </w:r>
          </w:p>
        </w:tc>
        <w:tc>
          <w:tcPr>
            <w:tcW w:w="1418" w:type="dxa"/>
            <w:shd w:val="clear" w:color="auto" w:fill="F2F2F2" w:themeFill="background1" w:themeFillShade="F2"/>
            <w:vAlign w:val="center"/>
          </w:tcPr>
          <w:p w14:paraId="4777CB77" w14:textId="77777777" w:rsidR="00E20AE4" w:rsidRPr="008D3E4F" w:rsidRDefault="00E20AE4" w:rsidP="00E32BC4">
            <w:pPr>
              <w:pStyle w:val="NoSpacing"/>
              <w:jc w:val="center"/>
              <w:rPr>
                <w:rFonts w:cstheme="minorHAnsi"/>
                <w:b/>
                <w:bCs/>
              </w:rPr>
            </w:pPr>
            <w:r w:rsidRPr="008D3E4F">
              <w:rPr>
                <w:rFonts w:cstheme="minorHAnsi"/>
                <w:b/>
                <w:bCs/>
              </w:rPr>
              <w:t>Društveni dom Rogoža</w:t>
            </w:r>
          </w:p>
        </w:tc>
        <w:tc>
          <w:tcPr>
            <w:tcW w:w="1154" w:type="dxa"/>
            <w:vAlign w:val="center"/>
          </w:tcPr>
          <w:p w14:paraId="59C57DA7" w14:textId="77777777" w:rsidR="00E20AE4" w:rsidRPr="008D3E4F" w:rsidRDefault="00E20AE4" w:rsidP="00E32BC4">
            <w:pPr>
              <w:pStyle w:val="NoSpacing"/>
              <w:jc w:val="center"/>
              <w:rPr>
                <w:rFonts w:cstheme="minorHAnsi"/>
              </w:rPr>
            </w:pPr>
            <w:r w:rsidRPr="008D3E4F">
              <w:rPr>
                <w:rFonts w:cstheme="minorHAnsi"/>
              </w:rPr>
              <w:t>Rogoža 54</w:t>
            </w:r>
          </w:p>
        </w:tc>
        <w:tc>
          <w:tcPr>
            <w:tcW w:w="1181" w:type="dxa"/>
            <w:vAlign w:val="center"/>
          </w:tcPr>
          <w:p w14:paraId="08725F51" w14:textId="77777777" w:rsidR="00E20AE4" w:rsidRPr="008D3E4F" w:rsidRDefault="00E20AE4" w:rsidP="00E32BC4">
            <w:pPr>
              <w:pStyle w:val="NoSpacing"/>
              <w:jc w:val="center"/>
              <w:rPr>
                <w:rFonts w:cstheme="minorHAnsi"/>
              </w:rPr>
            </w:pPr>
            <w:r w:rsidRPr="008D3E4F">
              <w:rPr>
                <w:rFonts w:cstheme="minorHAnsi"/>
              </w:rPr>
              <w:t>240,00</w:t>
            </w:r>
          </w:p>
        </w:tc>
        <w:tc>
          <w:tcPr>
            <w:tcW w:w="980" w:type="dxa"/>
            <w:vAlign w:val="center"/>
          </w:tcPr>
          <w:p w14:paraId="26BF4C44" w14:textId="77777777" w:rsidR="00E20AE4" w:rsidRPr="008D3E4F" w:rsidRDefault="00E20AE4" w:rsidP="00E32BC4">
            <w:pPr>
              <w:pStyle w:val="NoSpacing"/>
              <w:jc w:val="center"/>
              <w:rPr>
                <w:rFonts w:cstheme="minorHAnsi"/>
              </w:rPr>
            </w:pPr>
            <w:r w:rsidRPr="008D3E4F">
              <w:rPr>
                <w:rFonts w:cstheme="minorHAnsi"/>
              </w:rPr>
              <w:t>90,00</w:t>
            </w:r>
          </w:p>
        </w:tc>
        <w:tc>
          <w:tcPr>
            <w:tcW w:w="764" w:type="dxa"/>
            <w:vAlign w:val="center"/>
          </w:tcPr>
          <w:p w14:paraId="13DD9C21" w14:textId="77777777" w:rsidR="00E20AE4" w:rsidRPr="008D3E4F" w:rsidRDefault="00E20AE4" w:rsidP="00E32BC4">
            <w:pPr>
              <w:pStyle w:val="NoSpacing"/>
              <w:jc w:val="center"/>
              <w:rPr>
                <w:rFonts w:cstheme="minorHAnsi"/>
              </w:rPr>
            </w:pPr>
            <w:r w:rsidRPr="008D3E4F">
              <w:rPr>
                <w:rFonts w:cstheme="minorHAnsi"/>
              </w:rPr>
              <w:t>1621</w:t>
            </w:r>
          </w:p>
        </w:tc>
        <w:tc>
          <w:tcPr>
            <w:tcW w:w="1012" w:type="dxa"/>
            <w:vAlign w:val="center"/>
          </w:tcPr>
          <w:p w14:paraId="37BB6625" w14:textId="77777777" w:rsidR="00E20AE4" w:rsidRPr="008D3E4F" w:rsidRDefault="00E20AE4" w:rsidP="00E32BC4">
            <w:pPr>
              <w:pStyle w:val="NoSpacing"/>
              <w:jc w:val="center"/>
              <w:rPr>
                <w:rFonts w:cstheme="minorHAnsi"/>
              </w:rPr>
            </w:pPr>
            <w:r w:rsidRPr="008D3E4F">
              <w:rPr>
                <w:rFonts w:cstheme="minorHAnsi"/>
              </w:rPr>
              <w:t>k.o. Stupovača</w:t>
            </w:r>
          </w:p>
        </w:tc>
        <w:tc>
          <w:tcPr>
            <w:tcW w:w="654" w:type="dxa"/>
            <w:noWrap/>
            <w:vAlign w:val="center"/>
          </w:tcPr>
          <w:p w14:paraId="2B4A7036" w14:textId="77777777" w:rsidR="00E20AE4" w:rsidRPr="008D3E4F" w:rsidRDefault="00E20AE4" w:rsidP="00E32BC4">
            <w:pPr>
              <w:pStyle w:val="NoSpacing"/>
              <w:jc w:val="center"/>
              <w:rPr>
                <w:rFonts w:cstheme="minorHAnsi"/>
              </w:rPr>
            </w:pPr>
            <w:r w:rsidRPr="008D3E4F">
              <w:rPr>
                <w:rFonts w:cstheme="minorHAnsi"/>
              </w:rPr>
              <w:t>630</w:t>
            </w:r>
          </w:p>
        </w:tc>
        <w:tc>
          <w:tcPr>
            <w:tcW w:w="1425" w:type="dxa"/>
            <w:shd w:val="clear" w:color="auto" w:fill="F2F2F2" w:themeFill="background1" w:themeFillShade="F2"/>
            <w:vAlign w:val="center"/>
          </w:tcPr>
          <w:p w14:paraId="61BF8821" w14:textId="77777777" w:rsidR="00E20AE4" w:rsidRPr="008D3E4F" w:rsidRDefault="00E20AE4" w:rsidP="00E32BC4">
            <w:pPr>
              <w:pStyle w:val="NoSpacing"/>
              <w:jc w:val="center"/>
              <w:rPr>
                <w:rFonts w:cstheme="minorHAnsi"/>
              </w:rPr>
            </w:pPr>
            <w:r w:rsidRPr="008D3E4F">
              <w:rPr>
                <w:rFonts w:cstheme="minorHAnsi"/>
              </w:rPr>
              <w:t>MO Rogoža</w:t>
            </w:r>
          </w:p>
        </w:tc>
      </w:tr>
      <w:tr w:rsidR="00E20AE4" w:rsidRPr="008D3E4F" w14:paraId="2A828265" w14:textId="77777777" w:rsidTr="00E32BC4">
        <w:trPr>
          <w:trHeight w:val="298"/>
        </w:trPr>
        <w:tc>
          <w:tcPr>
            <w:tcW w:w="704" w:type="dxa"/>
            <w:shd w:val="clear" w:color="auto" w:fill="F2F2F2" w:themeFill="background1" w:themeFillShade="F2"/>
            <w:vAlign w:val="center"/>
          </w:tcPr>
          <w:p w14:paraId="35D0E3B2" w14:textId="77777777" w:rsidR="00E20AE4" w:rsidRPr="008D3E4F" w:rsidRDefault="00E20AE4" w:rsidP="00E32BC4">
            <w:pPr>
              <w:pStyle w:val="NoSpacing"/>
              <w:jc w:val="center"/>
              <w:rPr>
                <w:rFonts w:cstheme="minorHAnsi"/>
                <w:b/>
                <w:bCs/>
              </w:rPr>
            </w:pPr>
            <w:r>
              <w:rPr>
                <w:rFonts w:cstheme="minorHAnsi"/>
                <w:b/>
                <w:bCs/>
              </w:rPr>
              <w:t>12</w:t>
            </w:r>
          </w:p>
        </w:tc>
        <w:tc>
          <w:tcPr>
            <w:tcW w:w="1418" w:type="dxa"/>
            <w:shd w:val="clear" w:color="auto" w:fill="F2F2F2" w:themeFill="background1" w:themeFillShade="F2"/>
            <w:vAlign w:val="center"/>
          </w:tcPr>
          <w:p w14:paraId="29BBE65A" w14:textId="77777777" w:rsidR="00E20AE4" w:rsidRPr="008D3E4F" w:rsidRDefault="00E20AE4" w:rsidP="00E32BC4">
            <w:pPr>
              <w:pStyle w:val="NoSpacing"/>
              <w:jc w:val="center"/>
              <w:rPr>
                <w:rFonts w:cstheme="minorHAnsi"/>
                <w:b/>
                <w:bCs/>
              </w:rPr>
            </w:pPr>
            <w:r w:rsidRPr="008D3E4F">
              <w:rPr>
                <w:rFonts w:cstheme="minorHAnsi"/>
                <w:b/>
                <w:bCs/>
              </w:rPr>
              <w:t>Hrvatski dom</w:t>
            </w:r>
          </w:p>
        </w:tc>
        <w:tc>
          <w:tcPr>
            <w:tcW w:w="1154" w:type="dxa"/>
            <w:vAlign w:val="center"/>
          </w:tcPr>
          <w:p w14:paraId="2880D780" w14:textId="77777777" w:rsidR="00E20AE4" w:rsidRPr="008D3E4F" w:rsidRDefault="00E20AE4" w:rsidP="00E32BC4">
            <w:pPr>
              <w:pStyle w:val="NoSpacing"/>
              <w:jc w:val="center"/>
              <w:rPr>
                <w:rFonts w:cstheme="minorHAnsi"/>
              </w:rPr>
            </w:pPr>
            <w:r w:rsidRPr="008D3E4F">
              <w:rPr>
                <w:rFonts w:cstheme="minorHAnsi"/>
              </w:rPr>
              <w:t>Tomašica 127</w:t>
            </w:r>
          </w:p>
        </w:tc>
        <w:tc>
          <w:tcPr>
            <w:tcW w:w="1181" w:type="dxa"/>
            <w:vAlign w:val="center"/>
          </w:tcPr>
          <w:p w14:paraId="71D803F1" w14:textId="77777777" w:rsidR="00E20AE4" w:rsidRPr="008D3E4F" w:rsidRDefault="00E20AE4" w:rsidP="00E32BC4">
            <w:pPr>
              <w:pStyle w:val="NoSpacing"/>
              <w:jc w:val="center"/>
              <w:rPr>
                <w:rFonts w:cstheme="minorHAnsi"/>
              </w:rPr>
            </w:pPr>
            <w:r w:rsidRPr="008D3E4F">
              <w:rPr>
                <w:rFonts w:cstheme="minorHAnsi"/>
              </w:rPr>
              <w:t>388,48</w:t>
            </w:r>
          </w:p>
        </w:tc>
        <w:tc>
          <w:tcPr>
            <w:tcW w:w="980" w:type="dxa"/>
            <w:vAlign w:val="center"/>
          </w:tcPr>
          <w:p w14:paraId="071C2878" w14:textId="77777777" w:rsidR="00E20AE4" w:rsidRPr="008D3E4F" w:rsidRDefault="00E20AE4" w:rsidP="00E32BC4">
            <w:pPr>
              <w:pStyle w:val="NoSpacing"/>
              <w:jc w:val="center"/>
              <w:rPr>
                <w:rFonts w:cstheme="minorHAnsi"/>
              </w:rPr>
            </w:pPr>
            <w:r w:rsidRPr="008D3E4F">
              <w:rPr>
                <w:rFonts w:cstheme="minorHAnsi"/>
              </w:rPr>
              <w:t>145,62</w:t>
            </w:r>
          </w:p>
        </w:tc>
        <w:tc>
          <w:tcPr>
            <w:tcW w:w="764" w:type="dxa"/>
            <w:vAlign w:val="center"/>
          </w:tcPr>
          <w:p w14:paraId="5E493711" w14:textId="77777777" w:rsidR="00E20AE4" w:rsidRPr="008D3E4F" w:rsidRDefault="00E20AE4" w:rsidP="00E32BC4">
            <w:pPr>
              <w:pStyle w:val="NoSpacing"/>
              <w:jc w:val="center"/>
              <w:rPr>
                <w:rFonts w:cstheme="minorHAnsi"/>
              </w:rPr>
            </w:pPr>
            <w:r w:rsidRPr="008D3E4F">
              <w:rPr>
                <w:rFonts w:cstheme="minorHAnsi"/>
              </w:rPr>
              <w:t>1334</w:t>
            </w:r>
          </w:p>
        </w:tc>
        <w:tc>
          <w:tcPr>
            <w:tcW w:w="1012" w:type="dxa"/>
            <w:vAlign w:val="center"/>
          </w:tcPr>
          <w:p w14:paraId="39D27F36" w14:textId="77777777" w:rsidR="00E20AE4" w:rsidRPr="008D3E4F" w:rsidRDefault="00E20AE4" w:rsidP="00E32BC4">
            <w:pPr>
              <w:pStyle w:val="NoSpacing"/>
              <w:jc w:val="center"/>
              <w:rPr>
                <w:rFonts w:cstheme="minorHAnsi"/>
              </w:rPr>
            </w:pPr>
            <w:r w:rsidRPr="008D3E4F">
              <w:rPr>
                <w:rFonts w:cstheme="minorHAnsi"/>
              </w:rPr>
              <w:t>k.o. Tomašica</w:t>
            </w:r>
          </w:p>
        </w:tc>
        <w:tc>
          <w:tcPr>
            <w:tcW w:w="654" w:type="dxa"/>
            <w:noWrap/>
            <w:vAlign w:val="center"/>
          </w:tcPr>
          <w:p w14:paraId="5B671401" w14:textId="77777777" w:rsidR="00E20AE4" w:rsidRPr="008D3E4F" w:rsidRDefault="00E20AE4" w:rsidP="00E32BC4">
            <w:pPr>
              <w:pStyle w:val="NoSpacing"/>
              <w:jc w:val="center"/>
              <w:rPr>
                <w:rFonts w:cstheme="minorHAnsi"/>
              </w:rPr>
            </w:pPr>
            <w:r w:rsidRPr="008D3E4F">
              <w:rPr>
                <w:rFonts w:cstheme="minorHAnsi"/>
              </w:rPr>
              <w:t>1287/1</w:t>
            </w:r>
          </w:p>
        </w:tc>
        <w:tc>
          <w:tcPr>
            <w:tcW w:w="1425" w:type="dxa"/>
            <w:shd w:val="clear" w:color="auto" w:fill="F2F2F2" w:themeFill="background1" w:themeFillShade="F2"/>
            <w:vAlign w:val="center"/>
          </w:tcPr>
          <w:p w14:paraId="1C775EF4" w14:textId="77777777" w:rsidR="00E20AE4" w:rsidRPr="008D3E4F" w:rsidRDefault="00E20AE4" w:rsidP="00E32BC4">
            <w:pPr>
              <w:pStyle w:val="NoSpacing"/>
              <w:jc w:val="center"/>
              <w:rPr>
                <w:rFonts w:cstheme="minorHAnsi"/>
              </w:rPr>
            </w:pPr>
            <w:r w:rsidRPr="008D3E4F">
              <w:rPr>
                <w:rFonts w:cstheme="minorHAnsi"/>
              </w:rPr>
              <w:t>MO Tomašica</w:t>
            </w:r>
          </w:p>
        </w:tc>
      </w:tr>
      <w:tr w:rsidR="00E20AE4" w:rsidRPr="008D3E4F" w14:paraId="72B79E0D" w14:textId="77777777" w:rsidTr="00E32BC4">
        <w:trPr>
          <w:trHeight w:val="298"/>
        </w:trPr>
        <w:tc>
          <w:tcPr>
            <w:tcW w:w="704" w:type="dxa"/>
            <w:shd w:val="clear" w:color="auto" w:fill="F2F2F2" w:themeFill="background1" w:themeFillShade="F2"/>
            <w:vAlign w:val="center"/>
          </w:tcPr>
          <w:p w14:paraId="6BD128AB" w14:textId="77777777" w:rsidR="00E20AE4" w:rsidRPr="008D3E4F" w:rsidRDefault="00E20AE4" w:rsidP="00E32BC4">
            <w:pPr>
              <w:pStyle w:val="NoSpacing"/>
              <w:jc w:val="center"/>
              <w:rPr>
                <w:rFonts w:cstheme="minorHAnsi"/>
                <w:b/>
                <w:bCs/>
              </w:rPr>
            </w:pPr>
            <w:r>
              <w:rPr>
                <w:rFonts w:cstheme="minorHAnsi"/>
                <w:b/>
                <w:bCs/>
              </w:rPr>
              <w:t>13</w:t>
            </w:r>
          </w:p>
        </w:tc>
        <w:tc>
          <w:tcPr>
            <w:tcW w:w="1418" w:type="dxa"/>
            <w:shd w:val="clear" w:color="auto" w:fill="F2F2F2" w:themeFill="background1" w:themeFillShade="F2"/>
            <w:vAlign w:val="center"/>
          </w:tcPr>
          <w:p w14:paraId="52120901" w14:textId="77777777" w:rsidR="00E20AE4" w:rsidRPr="008D3E4F" w:rsidRDefault="00E20AE4" w:rsidP="00E32BC4">
            <w:pPr>
              <w:pStyle w:val="NoSpacing"/>
              <w:jc w:val="center"/>
              <w:rPr>
                <w:rFonts w:cstheme="minorHAnsi"/>
                <w:b/>
                <w:bCs/>
              </w:rPr>
            </w:pPr>
            <w:r w:rsidRPr="008D3E4F">
              <w:rPr>
                <w:rFonts w:cstheme="minorHAnsi"/>
                <w:b/>
                <w:bCs/>
              </w:rPr>
              <w:t>Društveni dom Trnovitički Popovac</w:t>
            </w:r>
          </w:p>
        </w:tc>
        <w:tc>
          <w:tcPr>
            <w:tcW w:w="1154" w:type="dxa"/>
            <w:vAlign w:val="center"/>
          </w:tcPr>
          <w:p w14:paraId="18F03FF6" w14:textId="77777777" w:rsidR="00E20AE4" w:rsidRPr="008D3E4F" w:rsidRDefault="00E20AE4" w:rsidP="00E32BC4">
            <w:pPr>
              <w:pStyle w:val="NoSpacing"/>
              <w:jc w:val="center"/>
              <w:rPr>
                <w:rFonts w:cstheme="minorHAnsi"/>
              </w:rPr>
            </w:pPr>
            <w:r w:rsidRPr="008D3E4F">
              <w:rPr>
                <w:rFonts w:cstheme="minorHAnsi"/>
              </w:rPr>
              <w:t>Trnovitički Popovac 78</w:t>
            </w:r>
          </w:p>
        </w:tc>
        <w:tc>
          <w:tcPr>
            <w:tcW w:w="1181" w:type="dxa"/>
            <w:vAlign w:val="center"/>
          </w:tcPr>
          <w:p w14:paraId="53D2769D" w14:textId="77777777" w:rsidR="00E20AE4" w:rsidRPr="008D3E4F" w:rsidRDefault="00E20AE4" w:rsidP="00E32BC4">
            <w:pPr>
              <w:pStyle w:val="NoSpacing"/>
              <w:jc w:val="center"/>
              <w:rPr>
                <w:rFonts w:cstheme="minorHAnsi"/>
              </w:rPr>
            </w:pPr>
            <w:r w:rsidRPr="008D3E4F">
              <w:rPr>
                <w:rFonts w:cstheme="minorHAnsi"/>
              </w:rPr>
              <w:t>642,35</w:t>
            </w:r>
          </w:p>
        </w:tc>
        <w:tc>
          <w:tcPr>
            <w:tcW w:w="980" w:type="dxa"/>
            <w:vAlign w:val="center"/>
          </w:tcPr>
          <w:p w14:paraId="4C1D525B" w14:textId="77777777" w:rsidR="00E20AE4" w:rsidRPr="008D3E4F" w:rsidRDefault="00E20AE4" w:rsidP="00E32BC4">
            <w:pPr>
              <w:pStyle w:val="NoSpacing"/>
              <w:jc w:val="center"/>
              <w:rPr>
                <w:rFonts w:cstheme="minorHAnsi"/>
              </w:rPr>
            </w:pPr>
            <w:r w:rsidRPr="008D3E4F">
              <w:rPr>
                <w:rFonts w:cstheme="minorHAnsi"/>
              </w:rPr>
              <w:t>119,41</w:t>
            </w:r>
          </w:p>
        </w:tc>
        <w:tc>
          <w:tcPr>
            <w:tcW w:w="764" w:type="dxa"/>
            <w:vAlign w:val="center"/>
          </w:tcPr>
          <w:p w14:paraId="1BED476D" w14:textId="77777777" w:rsidR="00E20AE4" w:rsidRPr="008D3E4F" w:rsidRDefault="00E20AE4" w:rsidP="00E32BC4">
            <w:pPr>
              <w:pStyle w:val="NoSpacing"/>
              <w:jc w:val="center"/>
              <w:rPr>
                <w:rFonts w:cstheme="minorHAnsi"/>
              </w:rPr>
            </w:pPr>
            <w:r w:rsidRPr="008D3E4F">
              <w:rPr>
                <w:rFonts w:cstheme="minorHAnsi"/>
              </w:rPr>
              <w:t>2331</w:t>
            </w:r>
          </w:p>
        </w:tc>
        <w:tc>
          <w:tcPr>
            <w:tcW w:w="1012" w:type="dxa"/>
            <w:vAlign w:val="center"/>
          </w:tcPr>
          <w:p w14:paraId="78D9D651" w14:textId="77777777" w:rsidR="00E20AE4" w:rsidRPr="008D3E4F" w:rsidRDefault="00E20AE4" w:rsidP="00E32BC4">
            <w:pPr>
              <w:pStyle w:val="NoSpacing"/>
              <w:jc w:val="center"/>
              <w:rPr>
                <w:rFonts w:cstheme="minorHAnsi"/>
              </w:rPr>
            </w:pPr>
            <w:r w:rsidRPr="008D3E4F">
              <w:rPr>
                <w:rFonts w:cstheme="minorHAnsi"/>
              </w:rPr>
              <w:t>k.o. Trnovitički Popovac</w:t>
            </w:r>
          </w:p>
        </w:tc>
        <w:tc>
          <w:tcPr>
            <w:tcW w:w="654" w:type="dxa"/>
            <w:noWrap/>
            <w:vAlign w:val="center"/>
          </w:tcPr>
          <w:p w14:paraId="57FFEAB1" w14:textId="77777777" w:rsidR="00E20AE4" w:rsidRPr="008D3E4F" w:rsidRDefault="00E20AE4" w:rsidP="00E32BC4">
            <w:pPr>
              <w:pStyle w:val="NoSpacing"/>
              <w:jc w:val="center"/>
              <w:rPr>
                <w:rFonts w:cstheme="minorHAnsi"/>
              </w:rPr>
            </w:pPr>
            <w:r w:rsidRPr="008D3E4F">
              <w:rPr>
                <w:rFonts w:cstheme="minorHAnsi"/>
              </w:rPr>
              <w:t>231</w:t>
            </w:r>
          </w:p>
        </w:tc>
        <w:tc>
          <w:tcPr>
            <w:tcW w:w="1425" w:type="dxa"/>
            <w:shd w:val="clear" w:color="auto" w:fill="F2F2F2" w:themeFill="background1" w:themeFillShade="F2"/>
            <w:vAlign w:val="center"/>
          </w:tcPr>
          <w:p w14:paraId="0FDB7F84" w14:textId="77777777" w:rsidR="00E20AE4" w:rsidRPr="008D3E4F" w:rsidRDefault="00E20AE4" w:rsidP="00E32BC4">
            <w:pPr>
              <w:pStyle w:val="NoSpacing"/>
              <w:jc w:val="center"/>
              <w:rPr>
                <w:rFonts w:cstheme="minorHAnsi"/>
              </w:rPr>
            </w:pPr>
            <w:r w:rsidRPr="008D3E4F">
              <w:rPr>
                <w:rFonts w:cstheme="minorHAnsi"/>
              </w:rPr>
              <w:t>MO Trnovitički Popovac</w:t>
            </w:r>
          </w:p>
        </w:tc>
      </w:tr>
      <w:tr w:rsidR="00E20AE4" w:rsidRPr="008D3E4F" w14:paraId="3D01D8B9" w14:textId="77777777" w:rsidTr="00E32BC4">
        <w:trPr>
          <w:trHeight w:val="298"/>
        </w:trPr>
        <w:tc>
          <w:tcPr>
            <w:tcW w:w="704" w:type="dxa"/>
            <w:shd w:val="clear" w:color="auto" w:fill="F2F2F2" w:themeFill="background1" w:themeFillShade="F2"/>
            <w:vAlign w:val="center"/>
          </w:tcPr>
          <w:p w14:paraId="09375448" w14:textId="77777777" w:rsidR="00E20AE4" w:rsidRPr="008D3E4F" w:rsidRDefault="00E20AE4" w:rsidP="00E32BC4">
            <w:pPr>
              <w:pStyle w:val="NoSpacing"/>
              <w:jc w:val="center"/>
              <w:rPr>
                <w:rFonts w:cstheme="minorHAnsi"/>
                <w:b/>
                <w:bCs/>
              </w:rPr>
            </w:pPr>
            <w:r>
              <w:rPr>
                <w:rFonts w:cstheme="minorHAnsi"/>
                <w:b/>
                <w:bCs/>
              </w:rPr>
              <w:t>14</w:t>
            </w:r>
          </w:p>
        </w:tc>
        <w:tc>
          <w:tcPr>
            <w:tcW w:w="1418" w:type="dxa"/>
            <w:shd w:val="clear" w:color="auto" w:fill="F2F2F2" w:themeFill="background1" w:themeFillShade="F2"/>
            <w:vAlign w:val="center"/>
          </w:tcPr>
          <w:p w14:paraId="2AA915DD" w14:textId="77777777" w:rsidR="00E20AE4" w:rsidRPr="008D3E4F" w:rsidRDefault="00E20AE4" w:rsidP="00E32BC4">
            <w:pPr>
              <w:pStyle w:val="NoSpacing"/>
              <w:jc w:val="center"/>
              <w:rPr>
                <w:rFonts w:cstheme="minorHAnsi"/>
                <w:b/>
                <w:bCs/>
              </w:rPr>
            </w:pPr>
            <w:r w:rsidRPr="008D3E4F">
              <w:rPr>
                <w:rFonts w:cstheme="minorHAnsi"/>
                <w:b/>
                <w:bCs/>
              </w:rPr>
              <w:t>Društveni dom Uljanik</w:t>
            </w:r>
          </w:p>
        </w:tc>
        <w:tc>
          <w:tcPr>
            <w:tcW w:w="1154" w:type="dxa"/>
            <w:vAlign w:val="center"/>
          </w:tcPr>
          <w:p w14:paraId="33B8929B" w14:textId="77777777" w:rsidR="00E20AE4" w:rsidRPr="008D3E4F" w:rsidRDefault="00E20AE4" w:rsidP="00E32BC4">
            <w:pPr>
              <w:pStyle w:val="NoSpacing"/>
              <w:jc w:val="center"/>
              <w:rPr>
                <w:rFonts w:cstheme="minorHAnsi"/>
              </w:rPr>
            </w:pPr>
            <w:r w:rsidRPr="008D3E4F">
              <w:rPr>
                <w:rFonts w:cstheme="minorHAnsi"/>
              </w:rPr>
              <w:t>Uljanik 68</w:t>
            </w:r>
          </w:p>
        </w:tc>
        <w:tc>
          <w:tcPr>
            <w:tcW w:w="1181" w:type="dxa"/>
            <w:vAlign w:val="center"/>
          </w:tcPr>
          <w:p w14:paraId="4ADD1D8C" w14:textId="77777777" w:rsidR="00E20AE4" w:rsidRPr="008D3E4F" w:rsidRDefault="00E20AE4" w:rsidP="00E32BC4">
            <w:pPr>
              <w:pStyle w:val="NoSpacing"/>
              <w:jc w:val="center"/>
              <w:rPr>
                <w:rFonts w:cstheme="minorHAnsi"/>
              </w:rPr>
            </w:pPr>
            <w:r w:rsidRPr="008D3E4F">
              <w:rPr>
                <w:rFonts w:cstheme="minorHAnsi"/>
              </w:rPr>
              <w:t>794,96</w:t>
            </w:r>
          </w:p>
        </w:tc>
        <w:tc>
          <w:tcPr>
            <w:tcW w:w="980" w:type="dxa"/>
            <w:vAlign w:val="center"/>
          </w:tcPr>
          <w:p w14:paraId="1FC36A83" w14:textId="77777777" w:rsidR="00E20AE4" w:rsidRPr="008D3E4F" w:rsidRDefault="00E20AE4" w:rsidP="00E32BC4">
            <w:pPr>
              <w:pStyle w:val="NoSpacing"/>
              <w:jc w:val="center"/>
              <w:rPr>
                <w:rFonts w:cstheme="minorHAnsi"/>
              </w:rPr>
            </w:pPr>
            <w:r w:rsidRPr="008D3E4F">
              <w:rPr>
                <w:rFonts w:cstheme="minorHAnsi"/>
              </w:rPr>
              <w:t>147,26</w:t>
            </w:r>
          </w:p>
        </w:tc>
        <w:tc>
          <w:tcPr>
            <w:tcW w:w="764" w:type="dxa"/>
            <w:vAlign w:val="center"/>
          </w:tcPr>
          <w:p w14:paraId="26D9F796" w14:textId="77777777" w:rsidR="00E20AE4" w:rsidRPr="008D3E4F" w:rsidRDefault="00E20AE4" w:rsidP="00E32BC4">
            <w:pPr>
              <w:pStyle w:val="NoSpacing"/>
              <w:jc w:val="center"/>
              <w:rPr>
                <w:rFonts w:cstheme="minorHAnsi"/>
              </w:rPr>
            </w:pPr>
            <w:r w:rsidRPr="008D3E4F">
              <w:rPr>
                <w:rFonts w:cstheme="minorHAnsi"/>
              </w:rPr>
              <w:t>5035; 933</w:t>
            </w:r>
          </w:p>
        </w:tc>
        <w:tc>
          <w:tcPr>
            <w:tcW w:w="1012" w:type="dxa"/>
            <w:vAlign w:val="center"/>
          </w:tcPr>
          <w:p w14:paraId="12FC00B9" w14:textId="77777777" w:rsidR="00E20AE4" w:rsidRPr="008D3E4F" w:rsidRDefault="00E20AE4" w:rsidP="00E32BC4">
            <w:pPr>
              <w:pStyle w:val="NoSpacing"/>
              <w:jc w:val="center"/>
              <w:rPr>
                <w:rFonts w:cstheme="minorHAnsi"/>
              </w:rPr>
            </w:pPr>
            <w:r w:rsidRPr="008D3E4F">
              <w:rPr>
                <w:rFonts w:cstheme="minorHAnsi"/>
              </w:rPr>
              <w:t>k.o. Uljanik</w:t>
            </w:r>
          </w:p>
        </w:tc>
        <w:tc>
          <w:tcPr>
            <w:tcW w:w="654" w:type="dxa"/>
            <w:noWrap/>
            <w:vAlign w:val="center"/>
          </w:tcPr>
          <w:p w14:paraId="68B47AC4" w14:textId="77777777" w:rsidR="00E20AE4" w:rsidRPr="008D3E4F" w:rsidRDefault="00E20AE4" w:rsidP="00E32BC4">
            <w:pPr>
              <w:pStyle w:val="NoSpacing"/>
              <w:jc w:val="center"/>
              <w:rPr>
                <w:rFonts w:cstheme="minorHAnsi"/>
              </w:rPr>
            </w:pPr>
            <w:r w:rsidRPr="008D3E4F">
              <w:rPr>
                <w:rFonts w:cstheme="minorHAnsi"/>
              </w:rPr>
              <w:t>170; 173</w:t>
            </w:r>
          </w:p>
        </w:tc>
        <w:tc>
          <w:tcPr>
            <w:tcW w:w="1425" w:type="dxa"/>
            <w:shd w:val="clear" w:color="auto" w:fill="F2F2F2" w:themeFill="background1" w:themeFillShade="F2"/>
            <w:vAlign w:val="center"/>
          </w:tcPr>
          <w:p w14:paraId="6ED6AEEE" w14:textId="77777777" w:rsidR="00E20AE4" w:rsidRPr="008D3E4F" w:rsidRDefault="00E20AE4" w:rsidP="00E32BC4">
            <w:pPr>
              <w:pStyle w:val="NoSpacing"/>
              <w:jc w:val="center"/>
              <w:rPr>
                <w:rFonts w:cstheme="minorHAnsi"/>
              </w:rPr>
            </w:pPr>
            <w:r w:rsidRPr="008D3E4F">
              <w:rPr>
                <w:rFonts w:cstheme="minorHAnsi"/>
              </w:rPr>
              <w:t>MO Ujanik</w:t>
            </w:r>
          </w:p>
        </w:tc>
      </w:tr>
      <w:tr w:rsidR="00E20AE4" w:rsidRPr="008D3E4F" w14:paraId="7E32C062" w14:textId="77777777" w:rsidTr="00E32BC4">
        <w:trPr>
          <w:trHeight w:val="298"/>
        </w:trPr>
        <w:tc>
          <w:tcPr>
            <w:tcW w:w="704" w:type="dxa"/>
            <w:shd w:val="clear" w:color="auto" w:fill="F2F2F2" w:themeFill="background1" w:themeFillShade="F2"/>
            <w:vAlign w:val="center"/>
          </w:tcPr>
          <w:p w14:paraId="0AE3F937" w14:textId="77777777" w:rsidR="00E20AE4" w:rsidRPr="008D3E4F" w:rsidRDefault="00E20AE4" w:rsidP="00E32BC4">
            <w:pPr>
              <w:pStyle w:val="NoSpacing"/>
              <w:jc w:val="center"/>
              <w:rPr>
                <w:rFonts w:cstheme="minorHAnsi"/>
                <w:b/>
                <w:bCs/>
              </w:rPr>
            </w:pPr>
            <w:r>
              <w:rPr>
                <w:rFonts w:cstheme="minorHAnsi"/>
                <w:b/>
                <w:bCs/>
              </w:rPr>
              <w:lastRenderedPageBreak/>
              <w:t>15</w:t>
            </w:r>
          </w:p>
        </w:tc>
        <w:tc>
          <w:tcPr>
            <w:tcW w:w="1418" w:type="dxa"/>
            <w:shd w:val="clear" w:color="auto" w:fill="F2F2F2" w:themeFill="background1" w:themeFillShade="F2"/>
            <w:vAlign w:val="center"/>
          </w:tcPr>
          <w:p w14:paraId="66DC7BCF" w14:textId="77777777" w:rsidR="00E20AE4" w:rsidRPr="008D3E4F" w:rsidRDefault="00E20AE4" w:rsidP="00E32BC4">
            <w:pPr>
              <w:pStyle w:val="NoSpacing"/>
              <w:jc w:val="center"/>
              <w:rPr>
                <w:rFonts w:cstheme="minorHAnsi"/>
                <w:b/>
                <w:bCs/>
              </w:rPr>
            </w:pPr>
            <w:r w:rsidRPr="008D3E4F">
              <w:rPr>
                <w:rFonts w:cstheme="minorHAnsi"/>
                <w:b/>
                <w:bCs/>
              </w:rPr>
              <w:t>Društveni dom Velika Bršljanica</w:t>
            </w:r>
          </w:p>
        </w:tc>
        <w:tc>
          <w:tcPr>
            <w:tcW w:w="1154" w:type="dxa"/>
            <w:vAlign w:val="center"/>
          </w:tcPr>
          <w:p w14:paraId="3386A352" w14:textId="77777777" w:rsidR="00E20AE4" w:rsidRPr="008D3E4F" w:rsidRDefault="00E20AE4" w:rsidP="00E32BC4">
            <w:pPr>
              <w:pStyle w:val="NoSpacing"/>
              <w:jc w:val="center"/>
              <w:rPr>
                <w:rFonts w:cstheme="minorHAnsi"/>
              </w:rPr>
            </w:pPr>
            <w:r w:rsidRPr="008D3E4F">
              <w:rPr>
                <w:rFonts w:cstheme="minorHAnsi"/>
              </w:rPr>
              <w:t>Velika Bršljanica 46A</w:t>
            </w:r>
          </w:p>
        </w:tc>
        <w:tc>
          <w:tcPr>
            <w:tcW w:w="1181" w:type="dxa"/>
            <w:vAlign w:val="center"/>
          </w:tcPr>
          <w:p w14:paraId="4F344293" w14:textId="77777777" w:rsidR="00E20AE4" w:rsidRPr="008D3E4F" w:rsidRDefault="00E20AE4" w:rsidP="00E32BC4">
            <w:pPr>
              <w:pStyle w:val="NoSpacing"/>
              <w:jc w:val="center"/>
              <w:rPr>
                <w:rFonts w:cstheme="minorHAnsi"/>
              </w:rPr>
            </w:pPr>
            <w:r w:rsidRPr="008D3E4F">
              <w:rPr>
                <w:rFonts w:cstheme="minorHAnsi"/>
              </w:rPr>
              <w:t>352,32</w:t>
            </w:r>
          </w:p>
        </w:tc>
        <w:tc>
          <w:tcPr>
            <w:tcW w:w="980" w:type="dxa"/>
            <w:vAlign w:val="center"/>
          </w:tcPr>
          <w:p w14:paraId="22EAEDAD" w14:textId="77777777" w:rsidR="00E20AE4" w:rsidRPr="008D3E4F" w:rsidRDefault="00E20AE4" w:rsidP="00E32BC4">
            <w:pPr>
              <w:pStyle w:val="NoSpacing"/>
              <w:jc w:val="center"/>
              <w:rPr>
                <w:rFonts w:cstheme="minorHAnsi"/>
              </w:rPr>
            </w:pPr>
            <w:r w:rsidRPr="008D3E4F">
              <w:rPr>
                <w:rFonts w:cstheme="minorHAnsi"/>
              </w:rPr>
              <w:t>137,98</w:t>
            </w:r>
          </w:p>
        </w:tc>
        <w:tc>
          <w:tcPr>
            <w:tcW w:w="764" w:type="dxa"/>
            <w:vAlign w:val="center"/>
          </w:tcPr>
          <w:p w14:paraId="29ACCB62" w14:textId="77777777" w:rsidR="00E20AE4" w:rsidRPr="008D3E4F" w:rsidRDefault="00E20AE4" w:rsidP="00E32BC4">
            <w:pPr>
              <w:pStyle w:val="NoSpacing"/>
              <w:jc w:val="center"/>
              <w:rPr>
                <w:rFonts w:cstheme="minorHAnsi"/>
              </w:rPr>
            </w:pPr>
            <w:r w:rsidRPr="008D3E4F">
              <w:rPr>
                <w:rFonts w:cstheme="minorHAnsi"/>
              </w:rPr>
              <w:t>964</w:t>
            </w:r>
          </w:p>
        </w:tc>
        <w:tc>
          <w:tcPr>
            <w:tcW w:w="1012" w:type="dxa"/>
            <w:vAlign w:val="center"/>
          </w:tcPr>
          <w:p w14:paraId="650337A8" w14:textId="77777777" w:rsidR="00E20AE4" w:rsidRPr="008D3E4F" w:rsidRDefault="00E20AE4" w:rsidP="00E32BC4">
            <w:pPr>
              <w:pStyle w:val="NoSpacing"/>
              <w:jc w:val="center"/>
              <w:rPr>
                <w:rFonts w:cstheme="minorHAnsi"/>
              </w:rPr>
            </w:pPr>
            <w:r w:rsidRPr="008D3E4F">
              <w:rPr>
                <w:rFonts w:cstheme="minorHAnsi"/>
              </w:rPr>
              <w:t>k.o. Bršljanica</w:t>
            </w:r>
          </w:p>
        </w:tc>
        <w:tc>
          <w:tcPr>
            <w:tcW w:w="654" w:type="dxa"/>
            <w:noWrap/>
            <w:vAlign w:val="center"/>
          </w:tcPr>
          <w:p w14:paraId="477B05B1" w14:textId="77777777" w:rsidR="00E20AE4" w:rsidRPr="008D3E4F" w:rsidRDefault="00E20AE4" w:rsidP="00E32BC4">
            <w:pPr>
              <w:pStyle w:val="NoSpacing"/>
              <w:jc w:val="center"/>
              <w:rPr>
                <w:rFonts w:cstheme="minorHAnsi"/>
              </w:rPr>
            </w:pPr>
            <w:r w:rsidRPr="008D3E4F">
              <w:rPr>
                <w:rFonts w:cstheme="minorHAnsi"/>
              </w:rPr>
              <w:t>501/2</w:t>
            </w:r>
          </w:p>
        </w:tc>
        <w:tc>
          <w:tcPr>
            <w:tcW w:w="1425" w:type="dxa"/>
            <w:shd w:val="clear" w:color="auto" w:fill="F2F2F2" w:themeFill="background1" w:themeFillShade="F2"/>
            <w:vAlign w:val="center"/>
          </w:tcPr>
          <w:p w14:paraId="55963316" w14:textId="77777777" w:rsidR="00E20AE4" w:rsidRPr="008D3E4F" w:rsidRDefault="00E20AE4" w:rsidP="00E32BC4">
            <w:pPr>
              <w:pStyle w:val="NoSpacing"/>
              <w:jc w:val="center"/>
              <w:rPr>
                <w:rFonts w:cstheme="minorHAnsi"/>
              </w:rPr>
            </w:pPr>
            <w:r w:rsidRPr="008D3E4F">
              <w:rPr>
                <w:rFonts w:cstheme="minorHAnsi"/>
              </w:rPr>
              <w:t>MO Velika Bršljanica</w:t>
            </w:r>
          </w:p>
        </w:tc>
      </w:tr>
      <w:tr w:rsidR="00E20AE4" w:rsidRPr="008D3E4F" w14:paraId="75B8AE85" w14:textId="77777777" w:rsidTr="00E32BC4">
        <w:trPr>
          <w:trHeight w:val="298"/>
        </w:trPr>
        <w:tc>
          <w:tcPr>
            <w:tcW w:w="704" w:type="dxa"/>
            <w:shd w:val="clear" w:color="auto" w:fill="F2F2F2" w:themeFill="background1" w:themeFillShade="F2"/>
            <w:vAlign w:val="center"/>
          </w:tcPr>
          <w:p w14:paraId="7C0B774B" w14:textId="77777777" w:rsidR="00E20AE4" w:rsidRPr="008D3E4F" w:rsidRDefault="00E20AE4" w:rsidP="00E32BC4">
            <w:pPr>
              <w:pStyle w:val="NoSpacing"/>
              <w:jc w:val="center"/>
              <w:rPr>
                <w:rFonts w:cstheme="minorHAnsi"/>
                <w:b/>
                <w:bCs/>
              </w:rPr>
            </w:pPr>
            <w:r>
              <w:rPr>
                <w:rFonts w:cstheme="minorHAnsi"/>
                <w:b/>
                <w:bCs/>
              </w:rPr>
              <w:t>16</w:t>
            </w:r>
          </w:p>
        </w:tc>
        <w:tc>
          <w:tcPr>
            <w:tcW w:w="1418" w:type="dxa"/>
            <w:shd w:val="clear" w:color="auto" w:fill="F2F2F2" w:themeFill="background1" w:themeFillShade="F2"/>
            <w:vAlign w:val="center"/>
          </w:tcPr>
          <w:p w14:paraId="5EEC76A6" w14:textId="77777777" w:rsidR="00E20AE4" w:rsidRPr="008D3E4F" w:rsidRDefault="00E20AE4" w:rsidP="00E32BC4">
            <w:pPr>
              <w:pStyle w:val="NoSpacing"/>
              <w:jc w:val="center"/>
              <w:rPr>
                <w:rFonts w:cstheme="minorHAnsi"/>
                <w:b/>
                <w:bCs/>
              </w:rPr>
            </w:pPr>
            <w:r w:rsidRPr="008D3E4F">
              <w:rPr>
                <w:rFonts w:cstheme="minorHAnsi"/>
                <w:b/>
                <w:bCs/>
              </w:rPr>
              <w:t>Društveni dom Veliki Pašijan</w:t>
            </w:r>
          </w:p>
        </w:tc>
        <w:tc>
          <w:tcPr>
            <w:tcW w:w="1154" w:type="dxa"/>
            <w:vAlign w:val="center"/>
          </w:tcPr>
          <w:p w14:paraId="3090A8A1" w14:textId="77777777" w:rsidR="00E20AE4" w:rsidRPr="008D3E4F" w:rsidRDefault="00E20AE4" w:rsidP="00E32BC4">
            <w:pPr>
              <w:pStyle w:val="NoSpacing"/>
              <w:jc w:val="center"/>
              <w:rPr>
                <w:rFonts w:cstheme="minorHAnsi"/>
              </w:rPr>
            </w:pPr>
            <w:r w:rsidRPr="008D3E4F">
              <w:rPr>
                <w:rFonts w:cstheme="minorHAnsi"/>
              </w:rPr>
              <w:t>Veliki Pašijan 73</w:t>
            </w:r>
          </w:p>
        </w:tc>
        <w:tc>
          <w:tcPr>
            <w:tcW w:w="1181" w:type="dxa"/>
            <w:vAlign w:val="center"/>
          </w:tcPr>
          <w:p w14:paraId="38A1F8AA" w14:textId="77777777" w:rsidR="00E20AE4" w:rsidRPr="008D3E4F" w:rsidRDefault="00E20AE4" w:rsidP="00E32BC4">
            <w:pPr>
              <w:pStyle w:val="NoSpacing"/>
              <w:jc w:val="center"/>
              <w:rPr>
                <w:rFonts w:cstheme="minorHAnsi"/>
              </w:rPr>
            </w:pPr>
            <w:r w:rsidRPr="008D3E4F">
              <w:rPr>
                <w:rFonts w:cstheme="minorHAnsi"/>
              </w:rPr>
              <w:t>250,00</w:t>
            </w:r>
          </w:p>
        </w:tc>
        <w:tc>
          <w:tcPr>
            <w:tcW w:w="980" w:type="dxa"/>
            <w:vAlign w:val="center"/>
          </w:tcPr>
          <w:p w14:paraId="38CD52DF" w14:textId="77777777" w:rsidR="00E20AE4" w:rsidRPr="008D3E4F" w:rsidRDefault="00E20AE4" w:rsidP="00E32BC4">
            <w:pPr>
              <w:pStyle w:val="NoSpacing"/>
              <w:jc w:val="center"/>
              <w:rPr>
                <w:rFonts w:cstheme="minorHAnsi"/>
              </w:rPr>
            </w:pPr>
            <w:r w:rsidRPr="008D3E4F">
              <w:rPr>
                <w:rFonts w:cstheme="minorHAnsi"/>
              </w:rPr>
              <w:t>150,00</w:t>
            </w:r>
          </w:p>
        </w:tc>
        <w:tc>
          <w:tcPr>
            <w:tcW w:w="764" w:type="dxa"/>
            <w:vAlign w:val="center"/>
          </w:tcPr>
          <w:p w14:paraId="37F108EF" w14:textId="77777777" w:rsidR="00E20AE4" w:rsidRPr="008D3E4F" w:rsidRDefault="00E20AE4" w:rsidP="00E32BC4">
            <w:pPr>
              <w:pStyle w:val="NoSpacing"/>
              <w:jc w:val="center"/>
              <w:rPr>
                <w:rFonts w:cstheme="minorHAnsi"/>
              </w:rPr>
            </w:pPr>
            <w:r w:rsidRPr="008D3E4F">
              <w:rPr>
                <w:rFonts w:cstheme="minorHAnsi"/>
              </w:rPr>
              <w:t>2039</w:t>
            </w:r>
          </w:p>
        </w:tc>
        <w:tc>
          <w:tcPr>
            <w:tcW w:w="1012" w:type="dxa"/>
            <w:vAlign w:val="center"/>
          </w:tcPr>
          <w:p w14:paraId="34F07D16" w14:textId="77777777" w:rsidR="00E20AE4" w:rsidRPr="008D3E4F" w:rsidRDefault="00E20AE4" w:rsidP="00E32BC4">
            <w:pPr>
              <w:pStyle w:val="NoSpacing"/>
              <w:jc w:val="center"/>
              <w:rPr>
                <w:rFonts w:cstheme="minorHAnsi"/>
              </w:rPr>
            </w:pPr>
            <w:r w:rsidRPr="008D3E4F">
              <w:rPr>
                <w:rFonts w:cstheme="minorHAnsi"/>
              </w:rPr>
              <w:t>k.o. Pašijan</w:t>
            </w:r>
          </w:p>
        </w:tc>
        <w:tc>
          <w:tcPr>
            <w:tcW w:w="654" w:type="dxa"/>
            <w:noWrap/>
            <w:vAlign w:val="center"/>
          </w:tcPr>
          <w:p w14:paraId="08FB7AAE" w14:textId="77777777" w:rsidR="00E20AE4" w:rsidRPr="008D3E4F" w:rsidRDefault="00E20AE4" w:rsidP="00E32BC4">
            <w:pPr>
              <w:pStyle w:val="NoSpacing"/>
              <w:jc w:val="center"/>
              <w:rPr>
                <w:rFonts w:cstheme="minorHAnsi"/>
              </w:rPr>
            </w:pPr>
            <w:r w:rsidRPr="008D3E4F">
              <w:rPr>
                <w:rFonts w:cstheme="minorHAnsi"/>
              </w:rPr>
              <w:t>318/2</w:t>
            </w:r>
          </w:p>
        </w:tc>
        <w:tc>
          <w:tcPr>
            <w:tcW w:w="1425" w:type="dxa"/>
            <w:shd w:val="clear" w:color="auto" w:fill="F2F2F2" w:themeFill="background1" w:themeFillShade="F2"/>
            <w:vAlign w:val="center"/>
          </w:tcPr>
          <w:p w14:paraId="329E15D7" w14:textId="77777777" w:rsidR="00E20AE4" w:rsidRPr="008D3E4F" w:rsidRDefault="00E20AE4" w:rsidP="00E32BC4">
            <w:pPr>
              <w:pStyle w:val="NoSpacing"/>
              <w:jc w:val="center"/>
              <w:rPr>
                <w:rFonts w:cstheme="minorHAnsi"/>
              </w:rPr>
            </w:pPr>
            <w:r w:rsidRPr="008D3E4F">
              <w:rPr>
                <w:rFonts w:cstheme="minorHAnsi"/>
              </w:rPr>
              <w:t>MO Veliki Pašijan</w:t>
            </w:r>
          </w:p>
        </w:tc>
      </w:tr>
      <w:tr w:rsidR="00E20AE4" w:rsidRPr="008D3E4F" w14:paraId="3762D7AA" w14:textId="77777777" w:rsidTr="00E32BC4">
        <w:trPr>
          <w:trHeight w:val="298"/>
        </w:trPr>
        <w:tc>
          <w:tcPr>
            <w:tcW w:w="704" w:type="dxa"/>
            <w:shd w:val="clear" w:color="auto" w:fill="F2F2F2" w:themeFill="background1" w:themeFillShade="F2"/>
            <w:vAlign w:val="center"/>
          </w:tcPr>
          <w:p w14:paraId="490C2737" w14:textId="77777777" w:rsidR="00E20AE4" w:rsidRPr="008D3E4F" w:rsidRDefault="00E20AE4" w:rsidP="00E32BC4">
            <w:pPr>
              <w:pStyle w:val="NoSpacing"/>
              <w:jc w:val="center"/>
              <w:rPr>
                <w:rFonts w:cstheme="minorHAnsi"/>
                <w:b/>
                <w:bCs/>
              </w:rPr>
            </w:pPr>
            <w:r>
              <w:rPr>
                <w:rFonts w:cstheme="minorHAnsi"/>
                <w:b/>
                <w:bCs/>
              </w:rPr>
              <w:t>17</w:t>
            </w:r>
          </w:p>
        </w:tc>
        <w:tc>
          <w:tcPr>
            <w:tcW w:w="1418" w:type="dxa"/>
            <w:shd w:val="clear" w:color="auto" w:fill="F2F2F2" w:themeFill="background1" w:themeFillShade="F2"/>
            <w:vAlign w:val="center"/>
          </w:tcPr>
          <w:p w14:paraId="72494F68" w14:textId="77777777" w:rsidR="00E20AE4" w:rsidRPr="008D3E4F" w:rsidRDefault="00E20AE4" w:rsidP="00E32BC4">
            <w:pPr>
              <w:pStyle w:val="NoSpacing"/>
              <w:jc w:val="center"/>
              <w:rPr>
                <w:rFonts w:cstheme="minorHAnsi"/>
                <w:b/>
                <w:bCs/>
              </w:rPr>
            </w:pPr>
            <w:r w:rsidRPr="008D3E4F">
              <w:rPr>
                <w:rFonts w:cstheme="minorHAnsi"/>
                <w:b/>
                <w:bCs/>
              </w:rPr>
              <w:t>Društveni dom Veliki Prokop</w:t>
            </w:r>
          </w:p>
        </w:tc>
        <w:tc>
          <w:tcPr>
            <w:tcW w:w="1154" w:type="dxa"/>
            <w:vAlign w:val="center"/>
          </w:tcPr>
          <w:p w14:paraId="01782E3D" w14:textId="77777777" w:rsidR="00E20AE4" w:rsidRPr="008D3E4F" w:rsidRDefault="00E20AE4" w:rsidP="00E32BC4">
            <w:pPr>
              <w:pStyle w:val="NoSpacing"/>
              <w:jc w:val="center"/>
              <w:rPr>
                <w:rFonts w:cstheme="minorHAnsi"/>
              </w:rPr>
            </w:pPr>
            <w:r w:rsidRPr="008D3E4F">
              <w:rPr>
                <w:rFonts w:cstheme="minorHAnsi"/>
              </w:rPr>
              <w:t>Veliki Prokop 5A</w:t>
            </w:r>
          </w:p>
        </w:tc>
        <w:tc>
          <w:tcPr>
            <w:tcW w:w="1181" w:type="dxa"/>
            <w:vAlign w:val="center"/>
          </w:tcPr>
          <w:p w14:paraId="7A928B89" w14:textId="77777777" w:rsidR="00E20AE4" w:rsidRPr="008D3E4F" w:rsidRDefault="00E20AE4" w:rsidP="00E32BC4">
            <w:pPr>
              <w:pStyle w:val="NoSpacing"/>
              <w:jc w:val="center"/>
              <w:rPr>
                <w:rFonts w:cstheme="minorHAnsi"/>
              </w:rPr>
            </w:pPr>
            <w:r w:rsidRPr="008D3E4F">
              <w:rPr>
                <w:rFonts w:cstheme="minorHAnsi"/>
              </w:rPr>
              <w:t>167,00</w:t>
            </w:r>
          </w:p>
        </w:tc>
        <w:tc>
          <w:tcPr>
            <w:tcW w:w="980" w:type="dxa"/>
            <w:vAlign w:val="center"/>
          </w:tcPr>
          <w:p w14:paraId="62FFFB82" w14:textId="77777777" w:rsidR="00E20AE4" w:rsidRPr="008D3E4F" w:rsidRDefault="00E20AE4" w:rsidP="00E32BC4">
            <w:pPr>
              <w:pStyle w:val="NoSpacing"/>
              <w:jc w:val="center"/>
              <w:rPr>
                <w:rFonts w:cstheme="minorHAnsi"/>
              </w:rPr>
            </w:pPr>
            <w:r w:rsidRPr="008D3E4F">
              <w:rPr>
                <w:rFonts w:cstheme="minorHAnsi"/>
              </w:rPr>
              <w:t>100,00</w:t>
            </w:r>
          </w:p>
        </w:tc>
        <w:tc>
          <w:tcPr>
            <w:tcW w:w="764" w:type="dxa"/>
            <w:vAlign w:val="center"/>
          </w:tcPr>
          <w:p w14:paraId="11608F75" w14:textId="77777777" w:rsidR="00E20AE4" w:rsidRPr="008D3E4F" w:rsidRDefault="00E20AE4" w:rsidP="00E32BC4">
            <w:pPr>
              <w:pStyle w:val="NoSpacing"/>
              <w:jc w:val="center"/>
              <w:rPr>
                <w:rFonts w:cstheme="minorHAnsi"/>
              </w:rPr>
            </w:pPr>
            <w:r w:rsidRPr="008D3E4F">
              <w:rPr>
                <w:rFonts w:cstheme="minorHAnsi"/>
              </w:rPr>
              <w:t>1712</w:t>
            </w:r>
          </w:p>
        </w:tc>
        <w:tc>
          <w:tcPr>
            <w:tcW w:w="1012" w:type="dxa"/>
            <w:vAlign w:val="center"/>
          </w:tcPr>
          <w:p w14:paraId="406C3E31" w14:textId="77777777" w:rsidR="00E20AE4" w:rsidRPr="008D3E4F" w:rsidRDefault="00E20AE4" w:rsidP="00E32BC4">
            <w:pPr>
              <w:pStyle w:val="NoSpacing"/>
              <w:jc w:val="center"/>
              <w:rPr>
                <w:rFonts w:cstheme="minorHAnsi"/>
              </w:rPr>
            </w:pPr>
            <w:r w:rsidRPr="008D3E4F">
              <w:rPr>
                <w:rFonts w:cstheme="minorHAnsi"/>
              </w:rPr>
              <w:t>k.o. Veliki Prokop</w:t>
            </w:r>
          </w:p>
        </w:tc>
        <w:tc>
          <w:tcPr>
            <w:tcW w:w="654" w:type="dxa"/>
            <w:noWrap/>
            <w:vAlign w:val="center"/>
          </w:tcPr>
          <w:p w14:paraId="139AAA9B" w14:textId="77777777" w:rsidR="00E20AE4" w:rsidRPr="008D3E4F" w:rsidRDefault="00E20AE4" w:rsidP="00E32BC4">
            <w:pPr>
              <w:pStyle w:val="NoSpacing"/>
              <w:jc w:val="center"/>
              <w:rPr>
                <w:rFonts w:cstheme="minorHAnsi"/>
              </w:rPr>
            </w:pPr>
            <w:r w:rsidRPr="008D3E4F">
              <w:rPr>
                <w:rFonts w:cstheme="minorHAnsi"/>
              </w:rPr>
              <w:t>107/3</w:t>
            </w:r>
          </w:p>
        </w:tc>
        <w:tc>
          <w:tcPr>
            <w:tcW w:w="1425" w:type="dxa"/>
            <w:shd w:val="clear" w:color="auto" w:fill="F2F2F2" w:themeFill="background1" w:themeFillShade="F2"/>
            <w:vAlign w:val="center"/>
          </w:tcPr>
          <w:p w14:paraId="2F8FB6C1" w14:textId="77777777" w:rsidR="00E20AE4" w:rsidRPr="008D3E4F" w:rsidRDefault="00E20AE4" w:rsidP="00E32BC4">
            <w:pPr>
              <w:pStyle w:val="NoSpacing"/>
              <w:jc w:val="center"/>
              <w:rPr>
                <w:rFonts w:cstheme="minorHAnsi"/>
              </w:rPr>
            </w:pPr>
            <w:r w:rsidRPr="008D3E4F">
              <w:rPr>
                <w:rFonts w:cstheme="minorHAnsi"/>
              </w:rPr>
              <w:t>MO Veliki Prokop</w:t>
            </w:r>
          </w:p>
        </w:tc>
      </w:tr>
    </w:tbl>
    <w:p w14:paraId="65F86E85" w14:textId="77777777" w:rsidR="00E20AE4" w:rsidRPr="008D3E4F" w:rsidRDefault="00E20AE4" w:rsidP="00E20AE4">
      <w:pPr>
        <w:tabs>
          <w:tab w:val="left" w:pos="270"/>
        </w:tabs>
        <w:jc w:val="both"/>
        <w:rPr>
          <w:rFonts w:cstheme="minorHAnsi"/>
        </w:rPr>
      </w:pPr>
    </w:p>
    <w:p w14:paraId="06B4D563" w14:textId="77777777" w:rsidR="00E20AE4" w:rsidRPr="000909EA" w:rsidRDefault="00E20AE4" w:rsidP="00E20AE4">
      <w:pPr>
        <w:tabs>
          <w:tab w:val="left" w:pos="270"/>
        </w:tabs>
        <w:jc w:val="center"/>
        <w:rPr>
          <w:rFonts w:cstheme="minorHAnsi"/>
          <w:b/>
          <w:bCs/>
        </w:rPr>
      </w:pPr>
      <w:r w:rsidRPr="000909EA">
        <w:rPr>
          <w:rFonts w:cstheme="minorHAnsi"/>
          <w:b/>
          <w:bCs/>
        </w:rPr>
        <w:t xml:space="preserve">Korištenje društvenih domova </w:t>
      </w:r>
      <w:r>
        <w:rPr>
          <w:rFonts w:cstheme="minorHAnsi"/>
          <w:b/>
          <w:bCs/>
        </w:rPr>
        <w:t>bez naknade</w:t>
      </w:r>
    </w:p>
    <w:p w14:paraId="626AEE1C" w14:textId="77777777" w:rsidR="00E20AE4" w:rsidRDefault="00E20AE4" w:rsidP="00E20AE4">
      <w:pPr>
        <w:tabs>
          <w:tab w:val="left" w:pos="270"/>
        </w:tabs>
        <w:jc w:val="both"/>
        <w:rPr>
          <w:rFonts w:cstheme="minorHAnsi"/>
        </w:rPr>
      </w:pPr>
    </w:p>
    <w:p w14:paraId="3B3D9C63" w14:textId="77777777" w:rsidR="00E20AE4" w:rsidRDefault="00E20AE4" w:rsidP="00E20AE4">
      <w:pPr>
        <w:tabs>
          <w:tab w:val="left" w:pos="270"/>
        </w:tabs>
        <w:jc w:val="center"/>
        <w:rPr>
          <w:rFonts w:cstheme="minorHAnsi"/>
        </w:rPr>
      </w:pPr>
      <w:r>
        <w:rPr>
          <w:rFonts w:cstheme="minorHAnsi"/>
        </w:rPr>
        <w:t>Članka 7.</w:t>
      </w:r>
    </w:p>
    <w:p w14:paraId="45A5513D" w14:textId="77777777" w:rsidR="00E20AE4" w:rsidRDefault="00E20AE4" w:rsidP="00E20AE4">
      <w:pPr>
        <w:tabs>
          <w:tab w:val="left" w:pos="270"/>
        </w:tabs>
        <w:jc w:val="both"/>
        <w:rPr>
          <w:rFonts w:cstheme="minorHAnsi"/>
        </w:rPr>
      </w:pPr>
    </w:p>
    <w:p w14:paraId="722A71BD" w14:textId="77777777" w:rsidR="00E20AE4" w:rsidRDefault="00E20AE4" w:rsidP="00E20AE4">
      <w:pPr>
        <w:jc w:val="both"/>
        <w:rPr>
          <w:rFonts w:cstheme="minorHAnsi"/>
        </w:rPr>
      </w:pPr>
      <w:r w:rsidRPr="008D3E4F">
        <w:rPr>
          <w:rFonts w:cstheme="minorHAnsi"/>
        </w:rPr>
        <w:t xml:space="preserve">Bez naknade društveni domovi ili pojedine prostorije </w:t>
      </w:r>
      <w:r>
        <w:rPr>
          <w:rFonts w:cstheme="minorHAnsi"/>
        </w:rPr>
        <w:t>daju se na korištenje za:</w:t>
      </w:r>
    </w:p>
    <w:p w14:paraId="615A6508" w14:textId="77777777" w:rsidR="00E20AE4" w:rsidRPr="008D3E4F" w:rsidRDefault="00E20AE4" w:rsidP="00E20AE4">
      <w:pPr>
        <w:jc w:val="both"/>
        <w:rPr>
          <w:rFonts w:cstheme="minorHAnsi"/>
        </w:rPr>
      </w:pPr>
    </w:p>
    <w:p w14:paraId="63E2CA08" w14:textId="77777777" w:rsidR="00E20AE4" w:rsidRPr="00F37E7D" w:rsidRDefault="00E20AE4" w:rsidP="00E20AE4">
      <w:pPr>
        <w:pStyle w:val="ListParagraph"/>
        <w:numPr>
          <w:ilvl w:val="0"/>
          <w:numId w:val="33"/>
        </w:numPr>
        <w:spacing w:after="0" w:line="240" w:lineRule="auto"/>
        <w:jc w:val="both"/>
        <w:rPr>
          <w:rFonts w:cstheme="minorHAnsi"/>
        </w:rPr>
      </w:pPr>
      <w:r w:rsidRPr="00F37E7D">
        <w:rPr>
          <w:rFonts w:cstheme="minorHAnsi"/>
        </w:rPr>
        <w:t>rad Gradskog vijeća i njegovih radnih tijela,</w:t>
      </w:r>
    </w:p>
    <w:p w14:paraId="0E6D84DA" w14:textId="77777777" w:rsidR="00E20AE4" w:rsidRPr="00F37E7D" w:rsidRDefault="00E20AE4" w:rsidP="00E20AE4">
      <w:pPr>
        <w:pStyle w:val="ListParagraph"/>
        <w:numPr>
          <w:ilvl w:val="0"/>
          <w:numId w:val="33"/>
        </w:numPr>
        <w:spacing w:after="0" w:line="240" w:lineRule="auto"/>
        <w:jc w:val="both"/>
        <w:rPr>
          <w:rFonts w:cstheme="minorHAnsi"/>
        </w:rPr>
      </w:pPr>
      <w:r w:rsidRPr="00F37E7D">
        <w:rPr>
          <w:rFonts w:cstheme="minorHAnsi"/>
        </w:rPr>
        <w:t>provođenje aktivnosti vezanih uz rad gradonačelnika, radnih tijela gradonačelnika, upravnih tijela Grada te pravnih osoba kojima je osnivač ili suosnivač Grad,</w:t>
      </w:r>
    </w:p>
    <w:p w14:paraId="1A8E60E9" w14:textId="77777777" w:rsidR="00E20AE4" w:rsidRDefault="00E20AE4" w:rsidP="00E20AE4">
      <w:pPr>
        <w:pStyle w:val="ListParagraph"/>
        <w:numPr>
          <w:ilvl w:val="0"/>
          <w:numId w:val="33"/>
        </w:numPr>
        <w:spacing w:after="0" w:line="240" w:lineRule="auto"/>
        <w:jc w:val="both"/>
        <w:rPr>
          <w:rFonts w:cstheme="minorHAnsi"/>
        </w:rPr>
      </w:pPr>
      <w:r>
        <w:rPr>
          <w:rFonts w:cstheme="minorHAnsi"/>
        </w:rPr>
        <w:t>potrebe rada vijeća mijesnih odbora,</w:t>
      </w:r>
    </w:p>
    <w:p w14:paraId="63288995" w14:textId="77777777" w:rsidR="00E20AE4" w:rsidRDefault="00E20AE4" w:rsidP="00E20AE4">
      <w:pPr>
        <w:pStyle w:val="ListParagraph"/>
        <w:numPr>
          <w:ilvl w:val="0"/>
          <w:numId w:val="33"/>
        </w:numPr>
        <w:spacing w:after="0" w:line="240" w:lineRule="auto"/>
        <w:jc w:val="both"/>
        <w:rPr>
          <w:rFonts w:cstheme="minorHAnsi"/>
        </w:rPr>
      </w:pPr>
      <w:r w:rsidRPr="00F37E7D">
        <w:rPr>
          <w:rFonts w:cstheme="minorHAnsi"/>
        </w:rPr>
        <w:t>potrebe izbora,</w:t>
      </w:r>
    </w:p>
    <w:p w14:paraId="25330926" w14:textId="77777777" w:rsidR="00E20AE4" w:rsidRPr="00F37E7D" w:rsidRDefault="00E20AE4" w:rsidP="00E20AE4">
      <w:pPr>
        <w:pStyle w:val="ListParagraph"/>
        <w:numPr>
          <w:ilvl w:val="0"/>
          <w:numId w:val="33"/>
        </w:numPr>
        <w:spacing w:after="0" w:line="240" w:lineRule="auto"/>
        <w:jc w:val="both"/>
        <w:rPr>
          <w:rFonts w:cstheme="minorHAnsi"/>
        </w:rPr>
      </w:pPr>
      <w:r w:rsidRPr="00F37E7D">
        <w:rPr>
          <w:rFonts w:cstheme="minorHAnsi"/>
        </w:rPr>
        <w:t>rad civilne zaštite,</w:t>
      </w:r>
    </w:p>
    <w:p w14:paraId="31F2BF7C" w14:textId="77777777" w:rsidR="00E20AE4" w:rsidRPr="00F37E7D" w:rsidRDefault="00E20AE4" w:rsidP="00E20AE4">
      <w:pPr>
        <w:pStyle w:val="ListParagraph"/>
        <w:numPr>
          <w:ilvl w:val="0"/>
          <w:numId w:val="33"/>
        </w:numPr>
        <w:spacing w:after="0" w:line="240" w:lineRule="auto"/>
        <w:jc w:val="both"/>
        <w:rPr>
          <w:rFonts w:cstheme="minorHAnsi"/>
        </w:rPr>
      </w:pPr>
      <w:r w:rsidRPr="00F37E7D">
        <w:rPr>
          <w:rFonts w:cstheme="minorHAnsi"/>
        </w:rPr>
        <w:t>održavanje društvenih aktivnosti namijenjenih lokalnoj zajednici, koje organizira Vijeće mjesnog odbora,</w:t>
      </w:r>
    </w:p>
    <w:p w14:paraId="48A8D93B" w14:textId="77777777" w:rsidR="00E20AE4" w:rsidRPr="00F37E7D" w:rsidRDefault="00E20AE4" w:rsidP="00E20AE4">
      <w:pPr>
        <w:pStyle w:val="ListParagraph"/>
        <w:numPr>
          <w:ilvl w:val="0"/>
          <w:numId w:val="33"/>
        </w:numPr>
        <w:spacing w:after="0" w:line="240" w:lineRule="auto"/>
        <w:jc w:val="both"/>
        <w:rPr>
          <w:rFonts w:cstheme="minorHAnsi"/>
        </w:rPr>
      </w:pPr>
      <w:r w:rsidRPr="00F37E7D">
        <w:rPr>
          <w:rFonts w:cstheme="minorHAnsi"/>
        </w:rPr>
        <w:t xml:space="preserve">održavanje društvenih aktivnosti koje organizira Grad ili koje su pod pokroviteljstvom Grada ili </w:t>
      </w:r>
      <w:r>
        <w:rPr>
          <w:rFonts w:cstheme="minorHAnsi"/>
        </w:rPr>
        <w:t xml:space="preserve">Bjelovarsko-bilogorske </w:t>
      </w:r>
      <w:r w:rsidRPr="00F37E7D">
        <w:rPr>
          <w:rFonts w:cstheme="minorHAnsi"/>
        </w:rPr>
        <w:t>županije,</w:t>
      </w:r>
    </w:p>
    <w:p w14:paraId="10A27677" w14:textId="77777777" w:rsidR="00E20AE4" w:rsidRPr="00F37E7D" w:rsidRDefault="00E20AE4" w:rsidP="00E20AE4">
      <w:pPr>
        <w:pStyle w:val="ListParagraph"/>
        <w:numPr>
          <w:ilvl w:val="0"/>
          <w:numId w:val="33"/>
        </w:numPr>
        <w:spacing w:after="0" w:line="240" w:lineRule="auto"/>
        <w:jc w:val="both"/>
        <w:rPr>
          <w:rFonts w:cstheme="minorHAnsi"/>
        </w:rPr>
      </w:pPr>
      <w:r w:rsidRPr="00F37E7D">
        <w:rPr>
          <w:rFonts w:cstheme="minorHAnsi"/>
        </w:rPr>
        <w:t>rad dobrovoljnih vatrogasnih društava</w:t>
      </w:r>
      <w:r>
        <w:rPr>
          <w:rFonts w:cstheme="minorHAnsi"/>
        </w:rPr>
        <w:t xml:space="preserve"> s područja Grada</w:t>
      </w:r>
      <w:r w:rsidRPr="00F37E7D">
        <w:rPr>
          <w:rFonts w:cstheme="minorHAnsi"/>
        </w:rPr>
        <w:t>,</w:t>
      </w:r>
    </w:p>
    <w:p w14:paraId="43A77864" w14:textId="77777777" w:rsidR="00E20AE4" w:rsidRPr="00F37E7D" w:rsidRDefault="00E20AE4" w:rsidP="00E20AE4">
      <w:pPr>
        <w:pStyle w:val="ListParagraph"/>
        <w:numPr>
          <w:ilvl w:val="0"/>
          <w:numId w:val="33"/>
        </w:numPr>
        <w:spacing w:after="0" w:line="240" w:lineRule="auto"/>
        <w:jc w:val="both"/>
        <w:rPr>
          <w:rFonts w:cstheme="minorHAnsi"/>
        </w:rPr>
      </w:pPr>
      <w:r w:rsidRPr="00F37E7D">
        <w:rPr>
          <w:rFonts w:cstheme="minorHAnsi"/>
        </w:rPr>
        <w:t>rad sportskih klubova</w:t>
      </w:r>
      <w:r>
        <w:rPr>
          <w:rFonts w:cstheme="minorHAnsi"/>
        </w:rPr>
        <w:t xml:space="preserve"> s područja Grada,</w:t>
      </w:r>
    </w:p>
    <w:p w14:paraId="0AC260E9" w14:textId="77777777" w:rsidR="00E20AE4" w:rsidRPr="00F37E7D" w:rsidRDefault="00E20AE4" w:rsidP="00E20AE4">
      <w:pPr>
        <w:pStyle w:val="ListParagraph"/>
        <w:numPr>
          <w:ilvl w:val="0"/>
          <w:numId w:val="33"/>
        </w:numPr>
        <w:spacing w:after="0" w:line="240" w:lineRule="auto"/>
        <w:jc w:val="both"/>
        <w:rPr>
          <w:rFonts w:cstheme="minorHAnsi"/>
        </w:rPr>
      </w:pPr>
      <w:r w:rsidRPr="00F37E7D">
        <w:rPr>
          <w:rFonts w:cstheme="minorHAnsi"/>
        </w:rPr>
        <w:t xml:space="preserve">rad udruga s područja Grada koje provode aktivnosti od općeg </w:t>
      </w:r>
      <w:r>
        <w:rPr>
          <w:rFonts w:cstheme="minorHAnsi"/>
        </w:rPr>
        <w:t>interesa</w:t>
      </w:r>
      <w:r w:rsidRPr="00F37E7D">
        <w:rPr>
          <w:rFonts w:cstheme="minorHAnsi"/>
        </w:rPr>
        <w:t xml:space="preserve"> za Grad,</w:t>
      </w:r>
    </w:p>
    <w:p w14:paraId="5E0C702F" w14:textId="77777777" w:rsidR="00E20AE4" w:rsidRPr="00F37E7D" w:rsidRDefault="00E20AE4" w:rsidP="00E20AE4">
      <w:pPr>
        <w:pStyle w:val="ListParagraph"/>
        <w:numPr>
          <w:ilvl w:val="0"/>
          <w:numId w:val="33"/>
        </w:numPr>
        <w:spacing w:after="0" w:line="240" w:lineRule="auto"/>
        <w:jc w:val="both"/>
        <w:rPr>
          <w:rFonts w:cstheme="minorHAnsi"/>
        </w:rPr>
      </w:pPr>
      <w:r>
        <w:rPr>
          <w:rFonts w:cstheme="minorHAnsi"/>
        </w:rPr>
        <w:t xml:space="preserve">u slučaju postojanja obravdanih okolnosti i </w:t>
      </w:r>
      <w:r w:rsidRPr="00F37E7D">
        <w:rPr>
          <w:rFonts w:cstheme="minorHAnsi"/>
        </w:rPr>
        <w:t>za druge potrebe temeljem posebne odluke gradonačelnika.</w:t>
      </w:r>
    </w:p>
    <w:p w14:paraId="1E3894FE" w14:textId="77777777" w:rsidR="00E20AE4" w:rsidRDefault="00E20AE4" w:rsidP="00E20AE4">
      <w:pPr>
        <w:ind w:firstLine="708"/>
        <w:jc w:val="both"/>
        <w:rPr>
          <w:rFonts w:cstheme="minorHAnsi"/>
        </w:rPr>
      </w:pPr>
    </w:p>
    <w:p w14:paraId="7BB8868C" w14:textId="77777777" w:rsidR="00E20AE4" w:rsidRPr="008D3E4F" w:rsidRDefault="00E20AE4" w:rsidP="00E20AE4">
      <w:pPr>
        <w:jc w:val="both"/>
        <w:rPr>
          <w:rFonts w:cstheme="minorHAnsi"/>
        </w:rPr>
      </w:pPr>
      <w:r w:rsidRPr="008D3E4F">
        <w:rPr>
          <w:rFonts w:cstheme="minorHAnsi"/>
        </w:rPr>
        <w:t>U slučajevima iz stavka 1. ovoga članka, gradonačelnik može donijeti odluku o sudjelovanju korisnika u snošenju troškova režija (stvarnih ili paušalnih).</w:t>
      </w:r>
    </w:p>
    <w:p w14:paraId="710EA47D" w14:textId="77777777" w:rsidR="00E20AE4" w:rsidRDefault="00E20AE4" w:rsidP="00E20AE4">
      <w:pPr>
        <w:tabs>
          <w:tab w:val="left" w:pos="270"/>
        </w:tabs>
        <w:jc w:val="both"/>
        <w:rPr>
          <w:rFonts w:cstheme="minorHAnsi"/>
        </w:rPr>
      </w:pPr>
    </w:p>
    <w:p w14:paraId="59C94486" w14:textId="77777777" w:rsidR="00E20AE4" w:rsidRPr="000909EA" w:rsidRDefault="00E20AE4" w:rsidP="00E20AE4">
      <w:pPr>
        <w:jc w:val="center"/>
        <w:rPr>
          <w:rFonts w:cstheme="minorHAnsi"/>
        </w:rPr>
      </w:pPr>
      <w:r w:rsidRPr="000909EA">
        <w:rPr>
          <w:rFonts w:cstheme="minorHAnsi"/>
        </w:rPr>
        <w:t xml:space="preserve">Članak </w:t>
      </w:r>
      <w:r>
        <w:rPr>
          <w:rFonts w:cstheme="minorHAnsi"/>
        </w:rPr>
        <w:t>8</w:t>
      </w:r>
      <w:r w:rsidRPr="000909EA">
        <w:rPr>
          <w:rFonts w:cstheme="minorHAnsi"/>
        </w:rPr>
        <w:t>.</w:t>
      </w:r>
    </w:p>
    <w:p w14:paraId="19569EED" w14:textId="77777777" w:rsidR="00E20AE4" w:rsidRPr="000909EA" w:rsidRDefault="00E20AE4" w:rsidP="00E20AE4">
      <w:pPr>
        <w:jc w:val="both"/>
        <w:rPr>
          <w:rFonts w:cstheme="minorHAnsi"/>
        </w:rPr>
      </w:pPr>
    </w:p>
    <w:p w14:paraId="2B1BA033" w14:textId="77777777" w:rsidR="00E20AE4" w:rsidRDefault="00E20AE4" w:rsidP="00E20AE4">
      <w:pPr>
        <w:jc w:val="both"/>
        <w:rPr>
          <w:rFonts w:cstheme="minorHAnsi"/>
        </w:rPr>
      </w:pPr>
      <w:r w:rsidRPr="000909EA">
        <w:rPr>
          <w:rFonts w:cstheme="minorHAnsi"/>
        </w:rPr>
        <w:t xml:space="preserve">Društveni domovi iz članka </w:t>
      </w:r>
      <w:r>
        <w:rPr>
          <w:rFonts w:cstheme="minorHAnsi"/>
        </w:rPr>
        <w:t>6</w:t>
      </w:r>
      <w:r w:rsidRPr="000909EA">
        <w:rPr>
          <w:rFonts w:cstheme="minorHAnsi"/>
        </w:rPr>
        <w:t xml:space="preserve">. daju se na korištenje vijećima mjesnih odbora </w:t>
      </w:r>
      <w:r>
        <w:rPr>
          <w:rFonts w:cstheme="minorHAnsi"/>
        </w:rPr>
        <w:t xml:space="preserve">na neodređeno vrijeme </w:t>
      </w:r>
      <w:r w:rsidRPr="000909EA">
        <w:rPr>
          <w:rFonts w:cstheme="minorHAnsi"/>
        </w:rPr>
        <w:t xml:space="preserve">bez naknade u opsegu potrebnom za obavljanje poslova mjesne samouprave, pri čemu </w:t>
      </w:r>
      <w:r>
        <w:rPr>
          <w:rFonts w:cstheme="minorHAnsi"/>
        </w:rPr>
        <w:t>opseg korištenja</w:t>
      </w:r>
      <w:r w:rsidRPr="000909EA">
        <w:rPr>
          <w:rFonts w:cstheme="minorHAnsi"/>
        </w:rPr>
        <w:t xml:space="preserve"> (cijela zgrada ili pojedine prostorije) </w:t>
      </w:r>
      <w:r>
        <w:rPr>
          <w:rFonts w:cstheme="minorHAnsi"/>
        </w:rPr>
        <w:t>može posebnom odlukom urediti gradonačelnik</w:t>
      </w:r>
      <w:r w:rsidRPr="000909EA">
        <w:rPr>
          <w:rFonts w:cstheme="minorHAnsi"/>
        </w:rPr>
        <w:t>, sukladno potrebama mjesnog odbora te financijskim, pravnim i prostornim mogućnostima kojima raspolaže Grad.</w:t>
      </w:r>
    </w:p>
    <w:p w14:paraId="5DDD7D8C" w14:textId="77777777" w:rsidR="00E20AE4" w:rsidRPr="000909EA" w:rsidRDefault="00E20AE4" w:rsidP="00E20AE4">
      <w:pPr>
        <w:ind w:firstLine="708"/>
        <w:jc w:val="both"/>
        <w:rPr>
          <w:rFonts w:cstheme="minorHAnsi"/>
        </w:rPr>
      </w:pPr>
    </w:p>
    <w:p w14:paraId="15264678" w14:textId="77777777" w:rsidR="00E20AE4" w:rsidRDefault="00E20AE4" w:rsidP="00E20AE4">
      <w:pPr>
        <w:jc w:val="both"/>
        <w:rPr>
          <w:rFonts w:cstheme="minorHAnsi"/>
        </w:rPr>
      </w:pPr>
      <w:r w:rsidRPr="000909EA">
        <w:rPr>
          <w:rFonts w:cstheme="minorHAnsi"/>
        </w:rPr>
        <w:t>Vijeća mjesnih odbora koriste prostor mjesnog doma koji se nalazi na području za koje su nadležni za vrijeme trajanja svog mandata, odnosno konstituiranjem svakog novog vijeća ono preuzima od prethodnog vijeća sva prava i obveze u vezi korištenja prostora mjesnog doma, a što će se utvrditi zapisnikom o primopredaji.</w:t>
      </w:r>
    </w:p>
    <w:p w14:paraId="786A1E91" w14:textId="77777777" w:rsidR="00E20AE4" w:rsidRPr="000909EA" w:rsidRDefault="00E20AE4" w:rsidP="00E20AE4">
      <w:pPr>
        <w:ind w:firstLine="708"/>
        <w:jc w:val="both"/>
        <w:rPr>
          <w:rFonts w:cstheme="minorHAnsi"/>
        </w:rPr>
      </w:pPr>
    </w:p>
    <w:p w14:paraId="1A238AA1" w14:textId="77777777" w:rsidR="00E20AE4" w:rsidRDefault="00E20AE4" w:rsidP="00E20AE4">
      <w:pPr>
        <w:jc w:val="both"/>
        <w:rPr>
          <w:rFonts w:cstheme="minorHAnsi"/>
        </w:rPr>
      </w:pPr>
      <w:r w:rsidRPr="000909EA">
        <w:rPr>
          <w:rFonts w:cstheme="minorHAnsi"/>
        </w:rPr>
        <w:t>Vijeće mjesnog odbora polaže račun gradonačelniku u vezi korištenja mjesnog doma te je odgovorno za pravovremenu prijavu svih nužnih popravaka, promjena u kvaliteti i kvantiteti stvari, neovlaštenih korištenja (smetanja posjeda) i drugih relevantnih okolnosti o kojima je predsjednik Vijeća mjesnog odbora dužan obavijestiti Grad odmah po njihovu saznanju.</w:t>
      </w:r>
    </w:p>
    <w:p w14:paraId="6089EFF8" w14:textId="77777777" w:rsidR="00E20AE4" w:rsidRPr="000909EA" w:rsidRDefault="00E20AE4" w:rsidP="00E20AE4">
      <w:pPr>
        <w:ind w:firstLine="708"/>
        <w:jc w:val="both"/>
        <w:rPr>
          <w:rFonts w:cstheme="minorHAnsi"/>
        </w:rPr>
      </w:pPr>
    </w:p>
    <w:p w14:paraId="26C7E0C0" w14:textId="77777777" w:rsidR="00E20AE4" w:rsidRPr="008D3E4F" w:rsidRDefault="00E20AE4" w:rsidP="00E20AE4">
      <w:pPr>
        <w:jc w:val="both"/>
        <w:rPr>
          <w:rFonts w:cstheme="minorHAnsi"/>
        </w:rPr>
      </w:pPr>
      <w:r w:rsidRPr="000909EA">
        <w:rPr>
          <w:rFonts w:cstheme="minorHAnsi"/>
        </w:rPr>
        <w:lastRenderedPageBreak/>
        <w:t xml:space="preserve">Predsjednik Vijeća mjesnog odbora dužan je na zahtjev gradonačelnika, u roku od </w:t>
      </w:r>
      <w:r>
        <w:rPr>
          <w:rFonts w:cstheme="minorHAnsi"/>
        </w:rPr>
        <w:t>7</w:t>
      </w:r>
      <w:r w:rsidRPr="000909EA">
        <w:rPr>
          <w:rFonts w:cstheme="minorHAnsi"/>
        </w:rPr>
        <w:t xml:space="preserve"> (</w:t>
      </w:r>
      <w:r>
        <w:rPr>
          <w:rFonts w:cstheme="minorHAnsi"/>
        </w:rPr>
        <w:t>sedam</w:t>
      </w:r>
      <w:r w:rsidRPr="000909EA">
        <w:rPr>
          <w:rFonts w:cstheme="minorHAnsi"/>
        </w:rPr>
        <w:t>) dana od dana zaprimanja zahtjeva, pisano se očitovati o stanju mjesnog doma ili drugim okolnostima vezanim uz mjesni dom.</w:t>
      </w:r>
    </w:p>
    <w:p w14:paraId="5D05EF8E" w14:textId="77777777" w:rsidR="00E20AE4" w:rsidRDefault="00E20AE4" w:rsidP="00E20AE4">
      <w:pPr>
        <w:tabs>
          <w:tab w:val="left" w:pos="270"/>
        </w:tabs>
        <w:jc w:val="both"/>
        <w:rPr>
          <w:rFonts w:cstheme="minorHAnsi"/>
        </w:rPr>
      </w:pPr>
    </w:p>
    <w:p w14:paraId="47C3F134" w14:textId="77777777" w:rsidR="00E20AE4" w:rsidRPr="008063B3" w:rsidRDefault="00E20AE4" w:rsidP="00E20AE4">
      <w:pPr>
        <w:tabs>
          <w:tab w:val="left" w:pos="270"/>
        </w:tabs>
        <w:jc w:val="both"/>
        <w:rPr>
          <w:rFonts w:cstheme="minorHAnsi"/>
        </w:rPr>
      </w:pPr>
      <w:r w:rsidRPr="008063B3">
        <w:rPr>
          <w:rFonts w:cstheme="minorHAnsi"/>
        </w:rPr>
        <w:t>Osim za rad tijela mjesnog odbora, Vijeće mjesnog odbora i Grad mogu prostore iz stavka 1. ovoga članka koristiti i za održavanje raznih društvenih aktivnosti, poput književnih, kazališnih, glazbenih i drugih kulturno-umjetničkih priredbi i manifestacija, kao i u svrhu održavanja edukativnih aktivnosti (radionice, predavanja, tribine, savjetovanja i sl.), sportsko-rekreativnih aktivnosti te humanitarnih aktivnosti.</w:t>
      </w:r>
    </w:p>
    <w:p w14:paraId="430930D5" w14:textId="77777777" w:rsidR="00E20AE4" w:rsidRPr="008063B3" w:rsidRDefault="00E20AE4" w:rsidP="00E20AE4">
      <w:pPr>
        <w:tabs>
          <w:tab w:val="left" w:pos="270"/>
        </w:tabs>
        <w:jc w:val="both"/>
        <w:rPr>
          <w:rFonts w:cstheme="minorHAnsi"/>
        </w:rPr>
      </w:pPr>
    </w:p>
    <w:p w14:paraId="52A32628" w14:textId="77777777" w:rsidR="00E20AE4" w:rsidRPr="008D3E4F" w:rsidRDefault="00E20AE4" w:rsidP="00E20AE4">
      <w:pPr>
        <w:tabs>
          <w:tab w:val="left" w:pos="270"/>
        </w:tabs>
        <w:jc w:val="both"/>
        <w:rPr>
          <w:rFonts w:cstheme="minorHAnsi"/>
        </w:rPr>
      </w:pPr>
      <w:r w:rsidRPr="008063B3">
        <w:rPr>
          <w:rFonts w:cstheme="minorHAnsi"/>
        </w:rPr>
        <w:t xml:space="preserve">Kada Vijeće mjesnog odbora planira organizirati društvene aktivnosti iz prethodnog stavka, dužno je to pisanim putem najaviti </w:t>
      </w:r>
      <w:r>
        <w:rPr>
          <w:rFonts w:cstheme="minorHAnsi"/>
        </w:rPr>
        <w:t>Upravnom odjelu za gospodarstvo i komunalni sustav</w:t>
      </w:r>
      <w:r w:rsidRPr="008063B3">
        <w:rPr>
          <w:rFonts w:cstheme="minorHAnsi"/>
        </w:rPr>
        <w:t xml:space="preserve"> najkasnije 14 (četrnaest) radnih dana prije dana njihova održavanja.</w:t>
      </w:r>
    </w:p>
    <w:p w14:paraId="57FBB102" w14:textId="77777777" w:rsidR="00E20AE4" w:rsidRDefault="00E20AE4" w:rsidP="00E20AE4">
      <w:pPr>
        <w:tabs>
          <w:tab w:val="left" w:pos="270"/>
        </w:tabs>
        <w:jc w:val="both"/>
        <w:rPr>
          <w:rFonts w:cstheme="minorHAnsi"/>
        </w:rPr>
      </w:pPr>
      <w:r w:rsidRPr="008D3E4F">
        <w:rPr>
          <w:rFonts w:cstheme="minorHAnsi"/>
        </w:rPr>
        <w:tab/>
      </w:r>
    </w:p>
    <w:p w14:paraId="6DC289D1" w14:textId="77777777" w:rsidR="00E20AE4" w:rsidRPr="000909EA" w:rsidRDefault="00E20AE4" w:rsidP="00E20AE4">
      <w:pPr>
        <w:tabs>
          <w:tab w:val="left" w:pos="270"/>
        </w:tabs>
        <w:jc w:val="center"/>
        <w:rPr>
          <w:rFonts w:cstheme="minorHAnsi"/>
          <w:b/>
          <w:bCs/>
        </w:rPr>
      </w:pPr>
      <w:r w:rsidRPr="000909EA">
        <w:rPr>
          <w:rFonts w:cstheme="minorHAnsi"/>
          <w:b/>
          <w:bCs/>
        </w:rPr>
        <w:t xml:space="preserve">Korištenje društvenih domova </w:t>
      </w:r>
      <w:r>
        <w:rPr>
          <w:rFonts w:cstheme="minorHAnsi"/>
          <w:b/>
          <w:bCs/>
        </w:rPr>
        <w:t>uz naknadu</w:t>
      </w:r>
    </w:p>
    <w:p w14:paraId="5B2E0CF0" w14:textId="77777777" w:rsidR="00E20AE4" w:rsidRPr="008D3E4F" w:rsidRDefault="00E20AE4" w:rsidP="00E20AE4">
      <w:pPr>
        <w:tabs>
          <w:tab w:val="left" w:pos="270"/>
        </w:tabs>
        <w:jc w:val="both"/>
        <w:rPr>
          <w:rFonts w:cstheme="minorHAnsi"/>
        </w:rPr>
      </w:pPr>
    </w:p>
    <w:p w14:paraId="10B33054" w14:textId="77777777" w:rsidR="00E20AE4" w:rsidRPr="008D3E4F" w:rsidRDefault="00E20AE4" w:rsidP="00E20AE4">
      <w:pPr>
        <w:jc w:val="center"/>
        <w:rPr>
          <w:rFonts w:cstheme="minorHAnsi"/>
        </w:rPr>
      </w:pPr>
      <w:r w:rsidRPr="008D3E4F">
        <w:rPr>
          <w:rFonts w:cstheme="minorHAnsi"/>
        </w:rPr>
        <w:t xml:space="preserve">Članak </w:t>
      </w:r>
      <w:r>
        <w:rPr>
          <w:rFonts w:cstheme="minorHAnsi"/>
        </w:rPr>
        <w:t>9</w:t>
      </w:r>
      <w:r w:rsidRPr="008D3E4F">
        <w:rPr>
          <w:rFonts w:cstheme="minorHAnsi"/>
        </w:rPr>
        <w:t>.</w:t>
      </w:r>
    </w:p>
    <w:p w14:paraId="4551B186" w14:textId="77777777" w:rsidR="00E20AE4" w:rsidRPr="008D3E4F" w:rsidRDefault="00E20AE4" w:rsidP="00E20AE4">
      <w:pPr>
        <w:jc w:val="center"/>
        <w:rPr>
          <w:rFonts w:cstheme="minorHAnsi"/>
        </w:rPr>
      </w:pPr>
    </w:p>
    <w:p w14:paraId="6A14458F" w14:textId="77777777" w:rsidR="00E20AE4" w:rsidRPr="008063B3" w:rsidRDefault="00E20AE4" w:rsidP="00E20AE4">
      <w:pPr>
        <w:jc w:val="both"/>
        <w:rPr>
          <w:rFonts w:cstheme="minorHAnsi"/>
        </w:rPr>
      </w:pPr>
      <w:r w:rsidRPr="008063B3">
        <w:rPr>
          <w:rFonts w:cstheme="minorHAnsi"/>
        </w:rPr>
        <w:t xml:space="preserve">Prostori iz članka 5. ove Odluke mogu se </w:t>
      </w:r>
      <w:r w:rsidRPr="008063B3">
        <w:rPr>
          <w:rFonts w:cstheme="minorHAnsi"/>
          <w:b/>
          <w:bCs/>
        </w:rPr>
        <w:t>privremeno koristiti</w:t>
      </w:r>
      <w:r w:rsidRPr="008063B3">
        <w:rPr>
          <w:rFonts w:cstheme="minorHAnsi"/>
        </w:rPr>
        <w:t xml:space="preserve"> za održavanje svadbi, privatnih proslava, karmina, zabava organiziranih u komercijalne svrhe, događanja i aktivnosti političkih stranaka te drugih javnih i privatnih građanskih skupova. </w:t>
      </w:r>
    </w:p>
    <w:p w14:paraId="26BD5DA9" w14:textId="77777777" w:rsidR="00E20AE4" w:rsidRPr="008063B3" w:rsidRDefault="00E20AE4" w:rsidP="00E20AE4">
      <w:pPr>
        <w:ind w:firstLine="360"/>
        <w:jc w:val="both"/>
        <w:rPr>
          <w:rFonts w:cstheme="minorHAnsi"/>
        </w:rPr>
      </w:pPr>
    </w:p>
    <w:p w14:paraId="49BEE6A6" w14:textId="77777777" w:rsidR="00E20AE4" w:rsidRDefault="00E20AE4" w:rsidP="00E20AE4">
      <w:pPr>
        <w:jc w:val="both"/>
        <w:rPr>
          <w:rFonts w:cstheme="minorHAnsi"/>
        </w:rPr>
      </w:pPr>
      <w:r w:rsidRPr="008063B3">
        <w:rPr>
          <w:rFonts w:cstheme="minorHAnsi"/>
        </w:rPr>
        <w:t xml:space="preserve">Privremeno korištenje za svadbe </w:t>
      </w:r>
      <w:r>
        <w:rPr>
          <w:rFonts w:cstheme="minorHAnsi"/>
        </w:rPr>
        <w:t xml:space="preserve">i komercijalnu upotrebu </w:t>
      </w:r>
      <w:r>
        <w:rPr>
          <w:color w:val="000000" w:themeColor="text1"/>
        </w:rPr>
        <w:t>(zabave, večeri s glazbom kod kojih se prodaju ulaznice)</w:t>
      </w:r>
      <w:r>
        <w:rPr>
          <w:rFonts w:cstheme="minorHAnsi"/>
        </w:rPr>
        <w:t xml:space="preserve"> </w:t>
      </w:r>
      <w:r w:rsidRPr="008063B3">
        <w:rPr>
          <w:rFonts w:cstheme="minorHAnsi"/>
        </w:rPr>
        <w:t xml:space="preserve">može </w:t>
      </w:r>
      <w:r>
        <w:rPr>
          <w:rFonts w:cstheme="minorHAnsi"/>
        </w:rPr>
        <w:t xml:space="preserve">u pravilu </w:t>
      </w:r>
      <w:r w:rsidRPr="008063B3">
        <w:rPr>
          <w:rFonts w:cstheme="minorHAnsi"/>
        </w:rPr>
        <w:t xml:space="preserve">trajati najviše </w:t>
      </w:r>
      <w:r>
        <w:rPr>
          <w:rFonts w:cstheme="minorHAnsi"/>
        </w:rPr>
        <w:t>4</w:t>
      </w:r>
      <w:r w:rsidRPr="008063B3">
        <w:rPr>
          <w:rFonts w:cstheme="minorHAnsi"/>
        </w:rPr>
        <w:t xml:space="preserve"> (</w:t>
      </w:r>
      <w:r>
        <w:rPr>
          <w:rFonts w:cstheme="minorHAnsi"/>
        </w:rPr>
        <w:t>četiri</w:t>
      </w:r>
      <w:r w:rsidRPr="008063B3">
        <w:rPr>
          <w:rFonts w:cstheme="minorHAnsi"/>
        </w:rPr>
        <w:t>) dan</w:t>
      </w:r>
      <w:r>
        <w:rPr>
          <w:rFonts w:cstheme="minorHAnsi"/>
        </w:rPr>
        <w:t>, a</w:t>
      </w:r>
      <w:r w:rsidRPr="008063B3">
        <w:rPr>
          <w:rFonts w:cstheme="minorHAnsi"/>
        </w:rPr>
        <w:t xml:space="preserve"> za ostale prigode i događaje navedene u stavku 1. ove Odluke </w:t>
      </w:r>
      <w:r>
        <w:rPr>
          <w:rFonts w:cstheme="minorHAnsi"/>
        </w:rPr>
        <w:t>1 (jedan) dan.</w:t>
      </w:r>
    </w:p>
    <w:p w14:paraId="3BA3485E" w14:textId="77777777" w:rsidR="00E20AE4" w:rsidRDefault="00E20AE4" w:rsidP="00E20AE4">
      <w:pPr>
        <w:jc w:val="center"/>
        <w:rPr>
          <w:rFonts w:cstheme="minorHAnsi"/>
        </w:rPr>
      </w:pPr>
    </w:p>
    <w:p w14:paraId="021C24BB" w14:textId="77777777" w:rsidR="00E20AE4" w:rsidRPr="008D3E4F" w:rsidRDefault="00E20AE4" w:rsidP="00E20AE4">
      <w:pPr>
        <w:jc w:val="center"/>
        <w:rPr>
          <w:rFonts w:cstheme="minorHAnsi"/>
        </w:rPr>
      </w:pPr>
      <w:r w:rsidRPr="008D3E4F">
        <w:rPr>
          <w:rFonts w:cstheme="minorHAnsi"/>
        </w:rPr>
        <w:t>Članak 10.</w:t>
      </w:r>
    </w:p>
    <w:p w14:paraId="0CB9C09A" w14:textId="77777777" w:rsidR="00E20AE4" w:rsidRPr="008D3E4F" w:rsidRDefault="00E20AE4" w:rsidP="00E20AE4">
      <w:pPr>
        <w:jc w:val="center"/>
        <w:rPr>
          <w:rFonts w:cstheme="minorHAnsi"/>
        </w:rPr>
      </w:pPr>
    </w:p>
    <w:p w14:paraId="4D1E7CEF" w14:textId="77777777" w:rsidR="00E20AE4" w:rsidRDefault="00E20AE4" w:rsidP="00E20AE4">
      <w:pPr>
        <w:jc w:val="both"/>
        <w:rPr>
          <w:rFonts w:cstheme="minorHAnsi"/>
        </w:rPr>
      </w:pPr>
      <w:r w:rsidRPr="008D3E4F">
        <w:rPr>
          <w:rFonts w:cstheme="minorHAnsi"/>
        </w:rPr>
        <w:t xml:space="preserve">Prostori iz članka </w:t>
      </w:r>
      <w:r>
        <w:rPr>
          <w:rFonts w:cstheme="minorHAnsi"/>
        </w:rPr>
        <w:t>5</w:t>
      </w:r>
      <w:r w:rsidRPr="008D3E4F">
        <w:rPr>
          <w:rFonts w:cstheme="minorHAnsi"/>
        </w:rPr>
        <w:t xml:space="preserve">. </w:t>
      </w:r>
      <w:r>
        <w:rPr>
          <w:rFonts w:cstheme="minorHAnsi"/>
        </w:rPr>
        <w:t xml:space="preserve">ove </w:t>
      </w:r>
      <w:r w:rsidRPr="008D3E4F">
        <w:rPr>
          <w:rFonts w:cstheme="minorHAnsi"/>
        </w:rPr>
        <w:t>Odluke, razvrstavaju se prema lokaciji</w:t>
      </w:r>
      <w:r>
        <w:rPr>
          <w:rFonts w:cstheme="minorHAnsi"/>
        </w:rPr>
        <w:t xml:space="preserve">, </w:t>
      </w:r>
      <w:r w:rsidRPr="008D3E4F">
        <w:rPr>
          <w:rFonts w:cstheme="minorHAnsi"/>
        </w:rPr>
        <w:t>stupnju opremljenosti</w:t>
      </w:r>
      <w:r>
        <w:rPr>
          <w:rFonts w:cstheme="minorHAnsi"/>
        </w:rPr>
        <w:t xml:space="preserve"> i visini naknade za korištenje kako slijedi:</w:t>
      </w:r>
    </w:p>
    <w:p w14:paraId="25ABB502" w14:textId="77777777" w:rsidR="00E20AE4" w:rsidRDefault="00E20AE4" w:rsidP="00E20AE4">
      <w:pPr>
        <w:jc w:val="both"/>
        <w:rPr>
          <w:rFonts w:cstheme="minorHAnsi"/>
        </w:rPr>
      </w:pPr>
    </w:p>
    <w:p w14:paraId="474BD043" w14:textId="77777777" w:rsidR="00E20AE4" w:rsidRDefault="00E20AE4" w:rsidP="00E20AE4">
      <w:pPr>
        <w:pStyle w:val="ListParagraph"/>
        <w:numPr>
          <w:ilvl w:val="0"/>
          <w:numId w:val="39"/>
        </w:numPr>
        <w:spacing w:line="240" w:lineRule="auto"/>
        <w:rPr>
          <w:rFonts w:cstheme="minorHAnsi"/>
        </w:rPr>
      </w:pPr>
      <w:r>
        <w:rPr>
          <w:rFonts w:cstheme="minorHAnsi"/>
        </w:rPr>
        <w:t>Kategorija: Garešnički Brestovac, Kapelica i Kajgana</w:t>
      </w:r>
    </w:p>
    <w:p w14:paraId="42817F91" w14:textId="77777777" w:rsidR="00E20AE4" w:rsidRDefault="00E20AE4" w:rsidP="00E20AE4">
      <w:pPr>
        <w:pStyle w:val="ListParagraph"/>
        <w:numPr>
          <w:ilvl w:val="0"/>
          <w:numId w:val="39"/>
        </w:numPr>
        <w:spacing w:line="240" w:lineRule="auto"/>
        <w:rPr>
          <w:rFonts w:cstheme="minorHAnsi"/>
        </w:rPr>
      </w:pPr>
      <w:r>
        <w:rPr>
          <w:rFonts w:cstheme="minorHAnsi"/>
        </w:rPr>
        <w:t>Kategorija: Tomašica, Hrastovac, Uljanik, Kaniška Iva, Trnovitički Popovac, Dišnik, Rogoža, Velika Bršljanica, Ciglenica</w:t>
      </w:r>
    </w:p>
    <w:p w14:paraId="7D07C6B9" w14:textId="77777777" w:rsidR="00E20AE4" w:rsidRDefault="00E20AE4" w:rsidP="00E20AE4">
      <w:pPr>
        <w:pStyle w:val="ListParagraph"/>
        <w:numPr>
          <w:ilvl w:val="0"/>
          <w:numId w:val="39"/>
        </w:numPr>
        <w:spacing w:line="240" w:lineRule="auto"/>
        <w:rPr>
          <w:rFonts w:cstheme="minorHAnsi"/>
        </w:rPr>
      </w:pPr>
      <w:r>
        <w:rPr>
          <w:rFonts w:cstheme="minorHAnsi"/>
        </w:rPr>
        <w:t>Kategorija: Veliki Pašijan, Mali Pašijan</w:t>
      </w:r>
    </w:p>
    <w:p w14:paraId="2E5F9A60" w14:textId="77777777" w:rsidR="00E20AE4" w:rsidRDefault="00E20AE4" w:rsidP="00E20AE4">
      <w:pPr>
        <w:pStyle w:val="ListParagraph"/>
        <w:numPr>
          <w:ilvl w:val="0"/>
          <w:numId w:val="39"/>
        </w:numPr>
        <w:spacing w:line="240" w:lineRule="auto"/>
        <w:rPr>
          <w:rFonts w:cstheme="minorHAnsi"/>
        </w:rPr>
      </w:pPr>
      <w:r>
        <w:rPr>
          <w:rFonts w:cstheme="minorHAnsi"/>
        </w:rPr>
        <w:t>Malo Vukovje i Prokop.</w:t>
      </w:r>
    </w:p>
    <w:p w14:paraId="24B20F65" w14:textId="77777777" w:rsidR="00E20AE4" w:rsidRDefault="00E20AE4" w:rsidP="00E20AE4">
      <w:pPr>
        <w:jc w:val="both"/>
        <w:rPr>
          <w:rFonts w:cstheme="minorHAnsi"/>
        </w:rPr>
      </w:pPr>
      <w:r>
        <w:rPr>
          <w:rFonts w:cstheme="minorHAnsi"/>
        </w:rPr>
        <w:t>Izvan navedenih kategorija je Hrvatski dom u Garešnici, Vladimira Nazora 21, obzirom na specifično i drugačije uređen prostor od ostalih domova.</w:t>
      </w:r>
    </w:p>
    <w:p w14:paraId="5E056A36" w14:textId="77777777" w:rsidR="00E20AE4" w:rsidRPr="00ED772C" w:rsidRDefault="00E20AE4" w:rsidP="00E20AE4">
      <w:pPr>
        <w:jc w:val="center"/>
        <w:rPr>
          <w:rFonts w:cstheme="minorHAnsi"/>
        </w:rPr>
      </w:pPr>
      <w:r w:rsidRPr="00ED772C">
        <w:rPr>
          <w:rFonts w:cstheme="minorHAnsi"/>
        </w:rPr>
        <w:t>Članka 11.</w:t>
      </w:r>
    </w:p>
    <w:p w14:paraId="10C86F43" w14:textId="77777777" w:rsidR="00E20AE4" w:rsidRDefault="00E20AE4" w:rsidP="00E20AE4">
      <w:pPr>
        <w:jc w:val="both"/>
        <w:rPr>
          <w:rFonts w:cstheme="minorHAnsi"/>
        </w:rPr>
      </w:pPr>
      <w:r>
        <w:rPr>
          <w:rFonts w:cstheme="minorHAnsi"/>
        </w:rPr>
        <w:t>Visina naknada se s obzirom na kriterije iz članka 10. ove Odluke određuje na sljedeći način:</w:t>
      </w:r>
    </w:p>
    <w:p w14:paraId="7461286A" w14:textId="77777777" w:rsidR="00E20AE4" w:rsidRDefault="00E20AE4" w:rsidP="00E20AE4">
      <w:pPr>
        <w:pStyle w:val="ListParagraph"/>
        <w:spacing w:line="240" w:lineRule="auto"/>
        <w:ind w:left="1065"/>
        <w:rPr>
          <w:rFonts w:cstheme="minorHAnsi"/>
          <w:color w:val="000000" w:themeColor="text1"/>
        </w:rPr>
      </w:pPr>
    </w:p>
    <w:p w14:paraId="4E586ADC" w14:textId="77777777" w:rsidR="00E20AE4" w:rsidRPr="00A1507F" w:rsidRDefault="00E20AE4" w:rsidP="00E20AE4">
      <w:pPr>
        <w:pStyle w:val="ListParagraph"/>
        <w:numPr>
          <w:ilvl w:val="0"/>
          <w:numId w:val="36"/>
        </w:numPr>
        <w:spacing w:line="240" w:lineRule="auto"/>
        <w:rPr>
          <w:rFonts w:cstheme="minorHAnsi"/>
          <w:color w:val="000000" w:themeColor="text1"/>
        </w:rPr>
      </w:pPr>
      <w:r w:rsidRPr="00EE3529">
        <w:rPr>
          <w:rFonts w:cstheme="minorHAnsi"/>
          <w:color w:val="000000" w:themeColor="text1"/>
        </w:rPr>
        <w:t xml:space="preserve">Svadbe i ostale privatne proslave čije trajanje prelazi </w:t>
      </w:r>
      <w:r w:rsidRPr="00F55B78">
        <w:rPr>
          <w:rFonts w:cstheme="minorHAnsi"/>
          <w:b/>
          <w:bCs/>
          <w:color w:val="000000" w:themeColor="text1"/>
        </w:rPr>
        <w:t>iz jednoga dana u drugi</w:t>
      </w:r>
      <w:r w:rsidRPr="00EE3529">
        <w:rPr>
          <w:rFonts w:cstheme="minorHAnsi"/>
          <w:color w:val="000000" w:themeColor="text1"/>
        </w:rPr>
        <w:t xml:space="preserve">:    </w:t>
      </w:r>
    </w:p>
    <w:p w14:paraId="3108599B" w14:textId="77777777" w:rsidR="00E20AE4" w:rsidRDefault="00E20AE4" w:rsidP="00E20AE4">
      <w:pPr>
        <w:pStyle w:val="ListParagraph"/>
        <w:spacing w:line="240" w:lineRule="auto"/>
        <w:ind w:left="1440"/>
        <w:rPr>
          <w:rFonts w:cstheme="minorHAnsi"/>
          <w:color w:val="000000" w:themeColor="text1"/>
        </w:rPr>
      </w:pPr>
      <w:r>
        <w:rPr>
          <w:rFonts w:cstheme="minorHAnsi"/>
          <w:color w:val="000000" w:themeColor="text1"/>
        </w:rPr>
        <w:t xml:space="preserve">I. </w:t>
      </w:r>
      <w:r w:rsidRPr="00EE3529">
        <w:rPr>
          <w:rFonts w:cstheme="minorHAnsi"/>
          <w:color w:val="000000" w:themeColor="text1"/>
        </w:rPr>
        <w:t>kategorija 2</w:t>
      </w:r>
      <w:r>
        <w:rPr>
          <w:rFonts w:cstheme="minorHAnsi"/>
          <w:color w:val="000000" w:themeColor="text1"/>
        </w:rPr>
        <w:t>80</w:t>
      </w:r>
      <w:r w:rsidRPr="00EE3529">
        <w:rPr>
          <w:rFonts w:cstheme="minorHAnsi"/>
          <w:color w:val="000000" w:themeColor="text1"/>
        </w:rPr>
        <w:t>,00 EUR</w:t>
      </w:r>
    </w:p>
    <w:p w14:paraId="2862676D" w14:textId="77777777" w:rsidR="00E20AE4" w:rsidRDefault="00E20AE4" w:rsidP="00E20AE4">
      <w:pPr>
        <w:pStyle w:val="ListParagraph"/>
        <w:spacing w:line="240" w:lineRule="auto"/>
        <w:ind w:left="1440"/>
        <w:rPr>
          <w:rFonts w:cstheme="minorHAnsi"/>
          <w:color w:val="000000" w:themeColor="text1"/>
        </w:rPr>
      </w:pPr>
      <w:r>
        <w:rPr>
          <w:rFonts w:cstheme="minorHAnsi"/>
          <w:color w:val="000000" w:themeColor="text1"/>
        </w:rPr>
        <w:t xml:space="preserve">II. </w:t>
      </w:r>
      <w:r w:rsidRPr="00EE3529">
        <w:rPr>
          <w:rFonts w:cstheme="minorHAnsi"/>
          <w:color w:val="000000" w:themeColor="text1"/>
        </w:rPr>
        <w:t>kategorija 1</w:t>
      </w:r>
      <w:r>
        <w:rPr>
          <w:rFonts w:cstheme="minorHAnsi"/>
          <w:color w:val="000000" w:themeColor="text1"/>
        </w:rPr>
        <w:t>60</w:t>
      </w:r>
      <w:r w:rsidRPr="00EE3529">
        <w:rPr>
          <w:rFonts w:cstheme="minorHAnsi"/>
          <w:color w:val="000000" w:themeColor="text1"/>
        </w:rPr>
        <w:t>,</w:t>
      </w:r>
      <w:r>
        <w:rPr>
          <w:rFonts w:cstheme="minorHAnsi"/>
          <w:color w:val="000000" w:themeColor="text1"/>
        </w:rPr>
        <w:t xml:space="preserve">00 </w:t>
      </w:r>
      <w:r w:rsidRPr="00EE3529">
        <w:rPr>
          <w:rFonts w:cstheme="minorHAnsi"/>
          <w:color w:val="000000" w:themeColor="text1"/>
        </w:rPr>
        <w:t>EUR</w:t>
      </w:r>
    </w:p>
    <w:p w14:paraId="62268B73" w14:textId="77777777" w:rsidR="00E20AE4" w:rsidRPr="00EE3529" w:rsidRDefault="00E20AE4" w:rsidP="00E20AE4">
      <w:pPr>
        <w:pStyle w:val="ListParagraph"/>
        <w:spacing w:line="240" w:lineRule="auto"/>
        <w:ind w:left="1440"/>
        <w:rPr>
          <w:rFonts w:cstheme="minorHAnsi"/>
          <w:color w:val="000000" w:themeColor="text1"/>
        </w:rPr>
      </w:pPr>
      <w:r>
        <w:rPr>
          <w:rFonts w:cstheme="minorHAnsi"/>
          <w:color w:val="000000" w:themeColor="text1"/>
        </w:rPr>
        <w:t xml:space="preserve">III. </w:t>
      </w:r>
      <w:r w:rsidRPr="00EE3529">
        <w:rPr>
          <w:rFonts w:cstheme="minorHAnsi"/>
          <w:color w:val="000000" w:themeColor="text1"/>
        </w:rPr>
        <w:t>kategorija 100,00 EUR</w:t>
      </w:r>
    </w:p>
    <w:p w14:paraId="7BC0A639" w14:textId="77777777" w:rsidR="00E20AE4" w:rsidRPr="00EE3529" w:rsidRDefault="00E20AE4" w:rsidP="00E20AE4">
      <w:pPr>
        <w:pStyle w:val="ListParagraph"/>
        <w:spacing w:line="240" w:lineRule="auto"/>
        <w:ind w:left="1134"/>
        <w:rPr>
          <w:rFonts w:cstheme="minorHAnsi"/>
          <w:color w:val="000000" w:themeColor="text1"/>
        </w:rPr>
      </w:pPr>
    </w:p>
    <w:p w14:paraId="28B5C4AE" w14:textId="77777777" w:rsidR="00E20AE4" w:rsidRDefault="00E20AE4" w:rsidP="00E20AE4">
      <w:pPr>
        <w:pStyle w:val="ListParagraph"/>
        <w:spacing w:line="240" w:lineRule="auto"/>
        <w:rPr>
          <w:rFonts w:cstheme="minorHAnsi"/>
          <w:color w:val="000000" w:themeColor="text1"/>
        </w:rPr>
      </w:pPr>
    </w:p>
    <w:p w14:paraId="6047174F" w14:textId="77777777" w:rsidR="00E20AE4" w:rsidRPr="00EE3529" w:rsidRDefault="00E20AE4" w:rsidP="00E20AE4">
      <w:pPr>
        <w:pStyle w:val="ListParagraph"/>
        <w:numPr>
          <w:ilvl w:val="0"/>
          <w:numId w:val="36"/>
        </w:numPr>
        <w:spacing w:line="240" w:lineRule="auto"/>
        <w:jc w:val="both"/>
        <w:rPr>
          <w:rFonts w:cstheme="minorHAnsi"/>
          <w:color w:val="000000" w:themeColor="text1"/>
        </w:rPr>
      </w:pPr>
      <w:r w:rsidRPr="00EE3529">
        <w:rPr>
          <w:rFonts w:cstheme="minorHAnsi"/>
          <w:color w:val="000000" w:themeColor="text1"/>
        </w:rPr>
        <w:t xml:space="preserve">Privatne proslave </w:t>
      </w:r>
      <w:r>
        <w:rPr>
          <w:rFonts w:cstheme="minorHAnsi"/>
          <w:color w:val="000000" w:themeColor="text1"/>
        </w:rPr>
        <w:t>(</w:t>
      </w:r>
      <w:r w:rsidRPr="00EE3529">
        <w:rPr>
          <w:rFonts w:cstheme="minorHAnsi"/>
          <w:color w:val="000000" w:themeColor="text1"/>
        </w:rPr>
        <w:t>primjerice, krstitke, prve pričesti, rođendani i sl.</w:t>
      </w:r>
      <w:r>
        <w:rPr>
          <w:rFonts w:cstheme="minorHAnsi"/>
          <w:color w:val="000000" w:themeColor="text1"/>
        </w:rPr>
        <w:t xml:space="preserve">) </w:t>
      </w:r>
      <w:r w:rsidRPr="00EE3529">
        <w:rPr>
          <w:rFonts w:cstheme="minorHAnsi"/>
          <w:color w:val="000000" w:themeColor="text1"/>
        </w:rPr>
        <w:t xml:space="preserve">čije trajanje </w:t>
      </w:r>
      <w:r w:rsidRPr="00F55B78">
        <w:rPr>
          <w:rFonts w:cstheme="minorHAnsi"/>
          <w:b/>
          <w:bCs/>
          <w:color w:val="000000" w:themeColor="text1"/>
        </w:rPr>
        <w:t>ne prelazi jedan dan</w:t>
      </w:r>
      <w:r w:rsidRPr="00EE3529">
        <w:rPr>
          <w:rFonts w:cstheme="minorHAnsi"/>
          <w:color w:val="000000" w:themeColor="text1"/>
        </w:rPr>
        <w:t xml:space="preserve">:      </w:t>
      </w:r>
    </w:p>
    <w:p w14:paraId="22561236" w14:textId="77777777" w:rsidR="00E20AE4" w:rsidRDefault="00E20AE4" w:rsidP="00E20AE4">
      <w:pPr>
        <w:pStyle w:val="ListParagraph"/>
        <w:spacing w:line="240" w:lineRule="auto"/>
        <w:ind w:left="1440"/>
        <w:rPr>
          <w:rFonts w:cstheme="minorHAnsi"/>
          <w:color w:val="000000" w:themeColor="text1"/>
        </w:rPr>
      </w:pPr>
      <w:r>
        <w:rPr>
          <w:rFonts w:cstheme="minorHAnsi"/>
          <w:color w:val="000000" w:themeColor="text1"/>
        </w:rPr>
        <w:t xml:space="preserve">I. </w:t>
      </w:r>
      <w:r w:rsidRPr="00EE3529">
        <w:rPr>
          <w:rFonts w:cstheme="minorHAnsi"/>
          <w:color w:val="000000" w:themeColor="text1"/>
        </w:rPr>
        <w:t xml:space="preserve">kategorija </w:t>
      </w:r>
      <w:r>
        <w:rPr>
          <w:rFonts w:cstheme="minorHAnsi"/>
          <w:color w:val="000000" w:themeColor="text1"/>
        </w:rPr>
        <w:t>120</w:t>
      </w:r>
      <w:r w:rsidRPr="00EE3529">
        <w:rPr>
          <w:rFonts w:cstheme="minorHAnsi"/>
          <w:color w:val="000000" w:themeColor="text1"/>
        </w:rPr>
        <w:t>,00 EUR</w:t>
      </w:r>
    </w:p>
    <w:p w14:paraId="5B05534B" w14:textId="77777777" w:rsidR="00E20AE4" w:rsidRPr="00EE3529" w:rsidRDefault="00E20AE4" w:rsidP="00E20AE4">
      <w:pPr>
        <w:pStyle w:val="ListParagraph"/>
        <w:spacing w:line="240" w:lineRule="auto"/>
        <w:ind w:left="1560" w:hanging="142"/>
        <w:rPr>
          <w:rFonts w:cstheme="minorHAnsi"/>
          <w:color w:val="000000" w:themeColor="text1"/>
        </w:rPr>
      </w:pPr>
      <w:r>
        <w:rPr>
          <w:rFonts w:cstheme="minorHAnsi"/>
          <w:color w:val="000000" w:themeColor="text1"/>
        </w:rPr>
        <w:t xml:space="preserve">   </w:t>
      </w:r>
      <w:r w:rsidRPr="00EE3529">
        <w:rPr>
          <w:rFonts w:cstheme="minorHAnsi"/>
          <w:color w:val="000000" w:themeColor="text1"/>
        </w:rPr>
        <w:t>za korištenje s</w:t>
      </w:r>
      <w:r>
        <w:rPr>
          <w:rFonts w:cstheme="minorHAnsi"/>
          <w:color w:val="000000" w:themeColor="text1"/>
        </w:rPr>
        <w:t>isključivo</w:t>
      </w:r>
      <w:r w:rsidRPr="00EE3529">
        <w:rPr>
          <w:rFonts w:cstheme="minorHAnsi"/>
          <w:color w:val="000000" w:themeColor="text1"/>
        </w:rPr>
        <w:t xml:space="preserve"> predvorja doma u Garešničkom Brestovcu naknada iznosi </w:t>
      </w:r>
      <w:r>
        <w:rPr>
          <w:rFonts w:cstheme="minorHAnsi"/>
          <w:color w:val="000000" w:themeColor="text1"/>
        </w:rPr>
        <w:t xml:space="preserve">    8</w:t>
      </w:r>
      <w:r w:rsidRPr="00EE3529">
        <w:rPr>
          <w:rFonts w:cstheme="minorHAnsi"/>
          <w:color w:val="000000" w:themeColor="text1"/>
        </w:rPr>
        <w:t xml:space="preserve">0,00 EUR </w:t>
      </w:r>
    </w:p>
    <w:p w14:paraId="76594E7E" w14:textId="77777777" w:rsidR="00E20AE4" w:rsidRPr="00EE3529" w:rsidRDefault="00E20AE4" w:rsidP="00E20AE4">
      <w:pPr>
        <w:pStyle w:val="ListParagraph"/>
        <w:spacing w:line="240" w:lineRule="auto"/>
        <w:ind w:left="1440"/>
        <w:rPr>
          <w:rFonts w:cstheme="minorHAnsi"/>
          <w:color w:val="000000" w:themeColor="text1"/>
        </w:rPr>
      </w:pPr>
      <w:r>
        <w:rPr>
          <w:rFonts w:cstheme="minorHAnsi"/>
          <w:color w:val="000000" w:themeColor="text1"/>
        </w:rPr>
        <w:t xml:space="preserve">II. </w:t>
      </w:r>
      <w:r w:rsidRPr="00EE3529">
        <w:rPr>
          <w:rFonts w:cstheme="minorHAnsi"/>
          <w:color w:val="000000" w:themeColor="text1"/>
        </w:rPr>
        <w:t xml:space="preserve">kategorija </w:t>
      </w:r>
      <w:r>
        <w:rPr>
          <w:rFonts w:cstheme="minorHAnsi"/>
          <w:color w:val="000000" w:themeColor="text1"/>
        </w:rPr>
        <w:t>80</w:t>
      </w:r>
      <w:r w:rsidRPr="00EE3529">
        <w:rPr>
          <w:rFonts w:cstheme="minorHAnsi"/>
          <w:color w:val="000000" w:themeColor="text1"/>
        </w:rPr>
        <w:t>,00 EUR</w:t>
      </w:r>
    </w:p>
    <w:p w14:paraId="5B252757" w14:textId="77777777" w:rsidR="00E20AE4" w:rsidRDefault="00E20AE4" w:rsidP="00E20AE4">
      <w:pPr>
        <w:pStyle w:val="ListParagraph"/>
        <w:spacing w:after="0" w:line="240" w:lineRule="auto"/>
        <w:ind w:left="1440"/>
        <w:rPr>
          <w:rFonts w:cstheme="minorHAnsi"/>
          <w:color w:val="000000" w:themeColor="text1"/>
        </w:rPr>
      </w:pPr>
      <w:r>
        <w:rPr>
          <w:rFonts w:cstheme="minorHAnsi"/>
          <w:color w:val="000000" w:themeColor="text1"/>
        </w:rPr>
        <w:lastRenderedPageBreak/>
        <w:t xml:space="preserve">III. </w:t>
      </w:r>
      <w:r w:rsidRPr="00EE3529">
        <w:rPr>
          <w:rFonts w:cstheme="minorHAnsi"/>
          <w:color w:val="000000" w:themeColor="text1"/>
        </w:rPr>
        <w:t xml:space="preserve">kategorija </w:t>
      </w:r>
      <w:r>
        <w:rPr>
          <w:rFonts w:cstheme="minorHAnsi"/>
          <w:color w:val="000000" w:themeColor="text1"/>
        </w:rPr>
        <w:t>6</w:t>
      </w:r>
      <w:r w:rsidRPr="00EE3529">
        <w:rPr>
          <w:rFonts w:cstheme="minorHAnsi"/>
          <w:color w:val="000000" w:themeColor="text1"/>
        </w:rPr>
        <w:t>0,00 EUR</w:t>
      </w:r>
    </w:p>
    <w:p w14:paraId="3B632047" w14:textId="77777777" w:rsidR="00E20AE4" w:rsidRPr="00EE3529" w:rsidRDefault="00E20AE4" w:rsidP="00E20AE4">
      <w:pPr>
        <w:pStyle w:val="ListParagraph"/>
        <w:spacing w:after="0" w:line="240" w:lineRule="auto"/>
        <w:ind w:left="1440"/>
        <w:rPr>
          <w:rFonts w:cstheme="minorHAnsi"/>
          <w:color w:val="000000" w:themeColor="text1"/>
        </w:rPr>
      </w:pPr>
    </w:p>
    <w:p w14:paraId="64DA1E4E" w14:textId="77777777" w:rsidR="00E20AE4" w:rsidRDefault="00E20AE4" w:rsidP="00E20AE4">
      <w:pPr>
        <w:pStyle w:val="ListParagraph"/>
        <w:numPr>
          <w:ilvl w:val="0"/>
          <w:numId w:val="34"/>
        </w:numPr>
        <w:spacing w:line="240" w:lineRule="auto"/>
        <w:rPr>
          <w:color w:val="000000" w:themeColor="text1"/>
        </w:rPr>
      </w:pPr>
      <w:r w:rsidRPr="00EE3529">
        <w:rPr>
          <w:color w:val="000000" w:themeColor="text1"/>
        </w:rPr>
        <w:t xml:space="preserve">Karmine:     </w:t>
      </w:r>
    </w:p>
    <w:p w14:paraId="1EC9805D" w14:textId="77777777" w:rsidR="00E20AE4" w:rsidRDefault="00E20AE4" w:rsidP="00E20AE4">
      <w:pPr>
        <w:pStyle w:val="ListParagraph"/>
        <w:spacing w:line="240" w:lineRule="auto"/>
        <w:ind w:left="1065"/>
        <w:rPr>
          <w:color w:val="000000" w:themeColor="text1"/>
        </w:rPr>
      </w:pPr>
      <w:r>
        <w:rPr>
          <w:color w:val="000000" w:themeColor="text1"/>
        </w:rPr>
        <w:tab/>
      </w:r>
      <w:r w:rsidRPr="00EE3529">
        <w:rPr>
          <w:color w:val="000000" w:themeColor="text1"/>
        </w:rPr>
        <w:t xml:space="preserve">I. kategorija </w:t>
      </w:r>
      <w:r>
        <w:rPr>
          <w:color w:val="000000" w:themeColor="text1"/>
        </w:rPr>
        <w:t>60</w:t>
      </w:r>
      <w:r w:rsidRPr="00EE3529">
        <w:rPr>
          <w:color w:val="000000" w:themeColor="text1"/>
        </w:rPr>
        <w:t>,00 EUR</w:t>
      </w:r>
    </w:p>
    <w:p w14:paraId="334E2416" w14:textId="77777777" w:rsidR="00E20AE4" w:rsidRDefault="00E20AE4" w:rsidP="00E20AE4">
      <w:pPr>
        <w:pStyle w:val="ListParagraph"/>
        <w:spacing w:line="240" w:lineRule="auto"/>
        <w:ind w:left="1065"/>
        <w:rPr>
          <w:color w:val="000000" w:themeColor="text1"/>
        </w:rPr>
      </w:pPr>
      <w:r>
        <w:rPr>
          <w:color w:val="000000" w:themeColor="text1"/>
        </w:rPr>
        <w:tab/>
      </w:r>
      <w:r w:rsidRPr="00EE3529">
        <w:rPr>
          <w:color w:val="000000" w:themeColor="text1"/>
        </w:rPr>
        <w:t>II. kategorija 40,00 EUR</w:t>
      </w:r>
    </w:p>
    <w:p w14:paraId="57CB3197" w14:textId="77777777" w:rsidR="00E20AE4" w:rsidRPr="00EE3529" w:rsidRDefault="00E20AE4" w:rsidP="00E20AE4">
      <w:pPr>
        <w:pStyle w:val="ListParagraph"/>
        <w:spacing w:line="240" w:lineRule="auto"/>
        <w:ind w:left="1065"/>
        <w:rPr>
          <w:color w:val="000000" w:themeColor="text1"/>
        </w:rPr>
      </w:pPr>
      <w:r>
        <w:rPr>
          <w:color w:val="000000" w:themeColor="text1"/>
        </w:rPr>
        <w:tab/>
      </w:r>
      <w:r w:rsidRPr="00EE3529">
        <w:rPr>
          <w:color w:val="000000" w:themeColor="text1"/>
        </w:rPr>
        <w:t xml:space="preserve">III. kategorija </w:t>
      </w:r>
      <w:r>
        <w:rPr>
          <w:color w:val="000000" w:themeColor="text1"/>
        </w:rPr>
        <w:t>32</w:t>
      </w:r>
      <w:r w:rsidRPr="00EE3529">
        <w:rPr>
          <w:color w:val="000000" w:themeColor="text1"/>
        </w:rPr>
        <w:t>,00 EUR</w:t>
      </w:r>
    </w:p>
    <w:p w14:paraId="293A4047" w14:textId="77777777" w:rsidR="00E20AE4" w:rsidRPr="00EE3529" w:rsidRDefault="00E20AE4" w:rsidP="00E20AE4">
      <w:pPr>
        <w:pStyle w:val="ListParagraph"/>
        <w:spacing w:after="0" w:line="240" w:lineRule="auto"/>
        <w:ind w:left="1416"/>
        <w:rPr>
          <w:color w:val="000000" w:themeColor="text1"/>
        </w:rPr>
      </w:pPr>
    </w:p>
    <w:p w14:paraId="3AC0B624" w14:textId="77777777" w:rsidR="00E20AE4" w:rsidRDefault="00E20AE4" w:rsidP="00E20AE4">
      <w:pPr>
        <w:pStyle w:val="ListParagraph"/>
        <w:numPr>
          <w:ilvl w:val="0"/>
          <w:numId w:val="34"/>
        </w:numPr>
        <w:spacing w:line="240" w:lineRule="auto"/>
        <w:rPr>
          <w:color w:val="000000" w:themeColor="text1"/>
        </w:rPr>
      </w:pPr>
      <w:r w:rsidRPr="00EE3529">
        <w:rPr>
          <w:color w:val="000000" w:themeColor="text1"/>
        </w:rPr>
        <w:t>Zabave organizirane u komercijalne svrhe</w:t>
      </w:r>
      <w:r>
        <w:rPr>
          <w:color w:val="000000" w:themeColor="text1"/>
        </w:rPr>
        <w:t xml:space="preserve"> (zabave, večeri s glazbom kod kojih se prodaju ulaznice)</w:t>
      </w:r>
      <w:r w:rsidRPr="00EE3529">
        <w:rPr>
          <w:color w:val="000000" w:themeColor="text1"/>
        </w:rPr>
        <w:t xml:space="preserve">:    </w:t>
      </w:r>
    </w:p>
    <w:p w14:paraId="0E184E76" w14:textId="77777777" w:rsidR="00E20AE4" w:rsidRDefault="00E20AE4" w:rsidP="00E20AE4">
      <w:pPr>
        <w:pStyle w:val="ListParagraph"/>
        <w:spacing w:line="240" w:lineRule="auto"/>
        <w:ind w:left="1065"/>
        <w:rPr>
          <w:color w:val="000000" w:themeColor="text1"/>
        </w:rPr>
      </w:pPr>
      <w:r>
        <w:rPr>
          <w:color w:val="000000" w:themeColor="text1"/>
        </w:rPr>
        <w:tab/>
      </w:r>
      <w:r w:rsidRPr="00EE3529">
        <w:rPr>
          <w:color w:val="000000" w:themeColor="text1"/>
        </w:rPr>
        <w:t xml:space="preserve">I. kategorija </w:t>
      </w:r>
      <w:r>
        <w:rPr>
          <w:color w:val="000000" w:themeColor="text1"/>
        </w:rPr>
        <w:t>4</w:t>
      </w:r>
      <w:r w:rsidRPr="00EE3529">
        <w:rPr>
          <w:color w:val="000000" w:themeColor="text1"/>
        </w:rPr>
        <w:t>00,00 EUR</w:t>
      </w:r>
    </w:p>
    <w:p w14:paraId="5586AE00" w14:textId="77777777" w:rsidR="00E20AE4" w:rsidRPr="00EE3529" w:rsidRDefault="00E20AE4" w:rsidP="00E20AE4">
      <w:pPr>
        <w:pStyle w:val="ListParagraph"/>
        <w:spacing w:line="240" w:lineRule="auto"/>
        <w:ind w:left="1065"/>
        <w:rPr>
          <w:color w:val="000000" w:themeColor="text1"/>
        </w:rPr>
      </w:pPr>
      <w:r>
        <w:rPr>
          <w:color w:val="000000" w:themeColor="text1"/>
        </w:rPr>
        <w:tab/>
      </w:r>
      <w:r w:rsidRPr="00EE3529">
        <w:rPr>
          <w:color w:val="000000" w:themeColor="text1"/>
        </w:rPr>
        <w:t>II. kategorija 2</w:t>
      </w:r>
      <w:r>
        <w:rPr>
          <w:color w:val="000000" w:themeColor="text1"/>
        </w:rPr>
        <w:t>8</w:t>
      </w:r>
      <w:r w:rsidRPr="00EE3529">
        <w:rPr>
          <w:color w:val="000000" w:themeColor="text1"/>
        </w:rPr>
        <w:t>0,00 EUR</w:t>
      </w:r>
    </w:p>
    <w:p w14:paraId="2ACE2B7D" w14:textId="77777777" w:rsidR="00E20AE4" w:rsidRDefault="00E20AE4" w:rsidP="00E20AE4">
      <w:pPr>
        <w:pStyle w:val="ListParagraph"/>
        <w:spacing w:line="240" w:lineRule="auto"/>
        <w:ind w:left="1065"/>
        <w:rPr>
          <w:color w:val="000000" w:themeColor="text1"/>
        </w:rPr>
      </w:pPr>
      <w:r>
        <w:rPr>
          <w:color w:val="000000" w:themeColor="text1"/>
        </w:rPr>
        <w:tab/>
      </w:r>
      <w:r w:rsidRPr="00EE3529">
        <w:rPr>
          <w:color w:val="000000" w:themeColor="text1"/>
        </w:rPr>
        <w:t>III. kategorija 1</w:t>
      </w:r>
      <w:r>
        <w:rPr>
          <w:color w:val="000000" w:themeColor="text1"/>
        </w:rPr>
        <w:t>6</w:t>
      </w:r>
      <w:r w:rsidRPr="00EE3529">
        <w:rPr>
          <w:color w:val="000000" w:themeColor="text1"/>
        </w:rPr>
        <w:t>0,00 EUR</w:t>
      </w:r>
    </w:p>
    <w:p w14:paraId="42672D0E" w14:textId="77777777" w:rsidR="00E20AE4" w:rsidRDefault="00E20AE4" w:rsidP="00E20AE4">
      <w:pPr>
        <w:pStyle w:val="ListParagraph"/>
        <w:spacing w:line="240" w:lineRule="auto"/>
        <w:ind w:left="1065"/>
        <w:rPr>
          <w:color w:val="000000" w:themeColor="text1"/>
        </w:rPr>
      </w:pPr>
    </w:p>
    <w:p w14:paraId="0B385957" w14:textId="77777777" w:rsidR="00E20AE4" w:rsidRDefault="00E20AE4" w:rsidP="00E20AE4">
      <w:pPr>
        <w:pStyle w:val="ListParagraph"/>
        <w:numPr>
          <w:ilvl w:val="0"/>
          <w:numId w:val="34"/>
        </w:numPr>
        <w:spacing w:line="240" w:lineRule="auto"/>
        <w:rPr>
          <w:color w:val="000000" w:themeColor="text1"/>
        </w:rPr>
      </w:pPr>
      <w:r w:rsidRPr="00EE3529">
        <w:rPr>
          <w:color w:val="000000" w:themeColor="text1"/>
        </w:rPr>
        <w:t>Zabave organizirane u komercijalne svrhe</w:t>
      </w:r>
      <w:r>
        <w:rPr>
          <w:color w:val="000000" w:themeColor="text1"/>
        </w:rPr>
        <w:t xml:space="preserve"> (prodaje, prezentacije, seminari, edukacije)</w:t>
      </w:r>
      <w:r w:rsidRPr="00EE3529">
        <w:rPr>
          <w:color w:val="000000" w:themeColor="text1"/>
        </w:rPr>
        <w:t xml:space="preserve">:    </w:t>
      </w:r>
    </w:p>
    <w:p w14:paraId="0BC81DA0" w14:textId="77777777" w:rsidR="00E20AE4" w:rsidRDefault="00E20AE4" w:rsidP="00E20AE4">
      <w:pPr>
        <w:pStyle w:val="ListParagraph"/>
        <w:spacing w:line="240" w:lineRule="auto"/>
        <w:ind w:left="1065"/>
        <w:rPr>
          <w:color w:val="000000" w:themeColor="text1"/>
        </w:rPr>
      </w:pPr>
      <w:r>
        <w:rPr>
          <w:color w:val="000000" w:themeColor="text1"/>
        </w:rPr>
        <w:tab/>
      </w:r>
      <w:r w:rsidRPr="00EE3529">
        <w:rPr>
          <w:color w:val="000000" w:themeColor="text1"/>
        </w:rPr>
        <w:t xml:space="preserve">I. kategorija </w:t>
      </w:r>
      <w:r>
        <w:rPr>
          <w:color w:val="000000" w:themeColor="text1"/>
        </w:rPr>
        <w:t>120,00</w:t>
      </w:r>
      <w:r w:rsidRPr="00EE3529">
        <w:rPr>
          <w:color w:val="000000" w:themeColor="text1"/>
        </w:rPr>
        <w:t xml:space="preserve"> EUR</w:t>
      </w:r>
    </w:p>
    <w:p w14:paraId="17252D63" w14:textId="77777777" w:rsidR="00E20AE4" w:rsidRPr="00EE3529" w:rsidRDefault="00E20AE4" w:rsidP="00E20AE4">
      <w:pPr>
        <w:pStyle w:val="ListParagraph"/>
        <w:spacing w:line="240" w:lineRule="auto"/>
        <w:ind w:left="1065"/>
        <w:rPr>
          <w:color w:val="000000" w:themeColor="text1"/>
        </w:rPr>
      </w:pPr>
      <w:r>
        <w:rPr>
          <w:color w:val="000000" w:themeColor="text1"/>
        </w:rPr>
        <w:tab/>
      </w:r>
      <w:r w:rsidRPr="00EE3529">
        <w:rPr>
          <w:color w:val="000000" w:themeColor="text1"/>
        </w:rPr>
        <w:t xml:space="preserve">II. kategorija </w:t>
      </w:r>
      <w:r>
        <w:rPr>
          <w:color w:val="000000" w:themeColor="text1"/>
        </w:rPr>
        <w:t>80</w:t>
      </w:r>
      <w:r w:rsidRPr="00EE3529">
        <w:rPr>
          <w:color w:val="000000" w:themeColor="text1"/>
        </w:rPr>
        <w:t>,00 EUR</w:t>
      </w:r>
    </w:p>
    <w:p w14:paraId="084AF387" w14:textId="77777777" w:rsidR="00E20AE4" w:rsidRPr="00EE3529" w:rsidRDefault="00E20AE4" w:rsidP="00E20AE4">
      <w:pPr>
        <w:pStyle w:val="ListParagraph"/>
        <w:spacing w:line="240" w:lineRule="auto"/>
        <w:ind w:left="1065"/>
        <w:rPr>
          <w:color w:val="000000" w:themeColor="text1"/>
        </w:rPr>
      </w:pPr>
      <w:r>
        <w:rPr>
          <w:color w:val="000000" w:themeColor="text1"/>
        </w:rPr>
        <w:tab/>
      </w:r>
      <w:r w:rsidRPr="00EE3529">
        <w:rPr>
          <w:color w:val="000000" w:themeColor="text1"/>
        </w:rPr>
        <w:t xml:space="preserve">III. kategorija </w:t>
      </w:r>
      <w:r>
        <w:rPr>
          <w:color w:val="000000" w:themeColor="text1"/>
        </w:rPr>
        <w:t>6</w:t>
      </w:r>
      <w:r w:rsidRPr="00EE3529">
        <w:rPr>
          <w:color w:val="000000" w:themeColor="text1"/>
        </w:rPr>
        <w:t>0,00 EUR</w:t>
      </w:r>
    </w:p>
    <w:p w14:paraId="3E6D3D3D" w14:textId="77777777" w:rsidR="00E20AE4" w:rsidRPr="00EE3529" w:rsidRDefault="00E20AE4" w:rsidP="00E20AE4">
      <w:pPr>
        <w:pStyle w:val="ListParagraph"/>
        <w:spacing w:line="240" w:lineRule="auto"/>
        <w:ind w:left="1065"/>
        <w:rPr>
          <w:color w:val="000000" w:themeColor="text1"/>
        </w:rPr>
      </w:pPr>
    </w:p>
    <w:p w14:paraId="7FD313AA" w14:textId="77777777" w:rsidR="00E20AE4" w:rsidRDefault="00E20AE4" w:rsidP="00E20AE4">
      <w:pPr>
        <w:pStyle w:val="ListParagraph"/>
        <w:numPr>
          <w:ilvl w:val="0"/>
          <w:numId w:val="34"/>
        </w:numPr>
        <w:spacing w:line="240" w:lineRule="auto"/>
        <w:rPr>
          <w:color w:val="000000" w:themeColor="text1"/>
        </w:rPr>
      </w:pPr>
      <w:r w:rsidRPr="00EE3529">
        <w:rPr>
          <w:color w:val="000000" w:themeColor="text1"/>
        </w:rPr>
        <w:t>Hrvatski dom</w:t>
      </w:r>
      <w:r>
        <w:rPr>
          <w:color w:val="000000" w:themeColor="text1"/>
        </w:rPr>
        <w:t xml:space="preserve"> (Garešnica, Vladimira Nazora 21)</w:t>
      </w:r>
      <w:r w:rsidRPr="00EE3529">
        <w:rPr>
          <w:color w:val="000000" w:themeColor="text1"/>
        </w:rPr>
        <w:t>:</w:t>
      </w:r>
    </w:p>
    <w:p w14:paraId="5FA65E09" w14:textId="77777777" w:rsidR="00E20AE4" w:rsidRDefault="00E20AE4" w:rsidP="00E20AE4">
      <w:pPr>
        <w:pStyle w:val="ListParagraph"/>
        <w:spacing w:line="240" w:lineRule="auto"/>
        <w:ind w:left="1065"/>
        <w:rPr>
          <w:color w:val="000000" w:themeColor="text1"/>
        </w:rPr>
      </w:pPr>
      <w:r>
        <w:rPr>
          <w:color w:val="000000" w:themeColor="text1"/>
        </w:rPr>
        <w:tab/>
        <w:t xml:space="preserve">- </w:t>
      </w:r>
      <w:r w:rsidRPr="00EE3529">
        <w:rPr>
          <w:color w:val="000000" w:themeColor="text1"/>
        </w:rPr>
        <w:t xml:space="preserve">velika dvorana </w:t>
      </w:r>
      <w:r>
        <w:rPr>
          <w:color w:val="000000" w:themeColor="text1"/>
        </w:rPr>
        <w:t>2</w:t>
      </w:r>
      <w:r w:rsidRPr="00EE3529">
        <w:rPr>
          <w:color w:val="000000" w:themeColor="text1"/>
        </w:rPr>
        <w:t>00,00 EUR</w:t>
      </w:r>
    </w:p>
    <w:p w14:paraId="0C727416" w14:textId="77777777" w:rsidR="00E20AE4" w:rsidRPr="00EE3529" w:rsidRDefault="00E20AE4" w:rsidP="00E20AE4">
      <w:pPr>
        <w:pStyle w:val="ListParagraph"/>
        <w:spacing w:line="240" w:lineRule="auto"/>
        <w:ind w:left="1065"/>
        <w:rPr>
          <w:color w:val="000000" w:themeColor="text1"/>
        </w:rPr>
      </w:pPr>
      <w:r>
        <w:rPr>
          <w:color w:val="000000" w:themeColor="text1"/>
        </w:rPr>
        <w:tab/>
        <w:t xml:space="preserve">- </w:t>
      </w:r>
      <w:r w:rsidRPr="00EE3529">
        <w:rPr>
          <w:color w:val="000000" w:themeColor="text1"/>
        </w:rPr>
        <w:t xml:space="preserve">mala dvorana </w:t>
      </w:r>
      <w:r>
        <w:rPr>
          <w:color w:val="000000" w:themeColor="text1"/>
        </w:rPr>
        <w:t>10</w:t>
      </w:r>
      <w:r w:rsidRPr="00EE3529">
        <w:rPr>
          <w:color w:val="000000" w:themeColor="text1"/>
        </w:rPr>
        <w:t>0,00 EUR</w:t>
      </w:r>
    </w:p>
    <w:p w14:paraId="1DDC2A4A" w14:textId="77777777" w:rsidR="00E20AE4" w:rsidRPr="00EE3529" w:rsidRDefault="00E20AE4" w:rsidP="00E20AE4">
      <w:pPr>
        <w:pStyle w:val="ListParagraph"/>
        <w:spacing w:line="240" w:lineRule="auto"/>
        <w:ind w:left="2124"/>
        <w:rPr>
          <w:color w:val="000000" w:themeColor="text1"/>
        </w:rPr>
      </w:pPr>
    </w:p>
    <w:p w14:paraId="224F1880" w14:textId="77777777" w:rsidR="00E20AE4" w:rsidRPr="00EE3529" w:rsidRDefault="00E20AE4" w:rsidP="00E20AE4">
      <w:pPr>
        <w:pStyle w:val="ListParagraph"/>
        <w:numPr>
          <w:ilvl w:val="0"/>
          <w:numId w:val="34"/>
        </w:numPr>
        <w:spacing w:after="0" w:line="240" w:lineRule="auto"/>
        <w:rPr>
          <w:color w:val="000000" w:themeColor="text1"/>
        </w:rPr>
      </w:pPr>
      <w:r w:rsidRPr="00EE3529">
        <w:rPr>
          <w:color w:val="000000" w:themeColor="text1"/>
        </w:rPr>
        <w:t xml:space="preserve">Događanja i aktivnosti u organizaciji političkih </w:t>
      </w:r>
      <w:r w:rsidRPr="00AD7BC3">
        <w:rPr>
          <w:color w:val="000000" w:themeColor="text1"/>
        </w:rPr>
        <w:t>stranaka i udruga:</w:t>
      </w:r>
      <w:r w:rsidRPr="00EE3529">
        <w:rPr>
          <w:color w:val="000000" w:themeColor="text1"/>
        </w:rPr>
        <w:t xml:space="preserve">   </w:t>
      </w:r>
    </w:p>
    <w:p w14:paraId="4F6BA224" w14:textId="77777777" w:rsidR="00E20AE4" w:rsidRPr="00EE3529" w:rsidRDefault="00E20AE4" w:rsidP="00E20AE4">
      <w:pPr>
        <w:rPr>
          <w:color w:val="000000" w:themeColor="text1"/>
        </w:rPr>
      </w:pPr>
      <w:r w:rsidRPr="00EE3529">
        <w:rPr>
          <w:color w:val="000000" w:themeColor="text1"/>
        </w:rPr>
        <w:tab/>
        <w:t xml:space="preserve"> </w:t>
      </w:r>
      <w:r w:rsidRPr="00EE3529">
        <w:rPr>
          <w:color w:val="000000" w:themeColor="text1"/>
        </w:rPr>
        <w:tab/>
        <w:t xml:space="preserve"> I. kategorija 1</w:t>
      </w:r>
      <w:r>
        <w:rPr>
          <w:color w:val="000000" w:themeColor="text1"/>
        </w:rPr>
        <w:t>2</w:t>
      </w:r>
      <w:r w:rsidRPr="00EE3529">
        <w:rPr>
          <w:color w:val="000000" w:themeColor="text1"/>
        </w:rPr>
        <w:t>0,00 EUR</w:t>
      </w:r>
    </w:p>
    <w:p w14:paraId="6F382F65" w14:textId="77777777" w:rsidR="00E20AE4" w:rsidRPr="00EE3529" w:rsidRDefault="00E20AE4" w:rsidP="00E20AE4">
      <w:pPr>
        <w:rPr>
          <w:color w:val="000000" w:themeColor="text1"/>
        </w:rPr>
      </w:pPr>
      <w:r w:rsidRPr="00EE3529">
        <w:rPr>
          <w:color w:val="000000" w:themeColor="text1"/>
        </w:rPr>
        <w:tab/>
      </w:r>
      <w:r w:rsidRPr="00EE3529">
        <w:rPr>
          <w:color w:val="000000" w:themeColor="text1"/>
        </w:rPr>
        <w:tab/>
        <w:t xml:space="preserve"> II. kategorija 80,00 EUR</w:t>
      </w:r>
    </w:p>
    <w:p w14:paraId="597F1A3E" w14:textId="77777777" w:rsidR="00E20AE4" w:rsidRPr="00EE3529" w:rsidRDefault="00E20AE4" w:rsidP="00E20AE4">
      <w:pPr>
        <w:rPr>
          <w:color w:val="000000" w:themeColor="text1"/>
        </w:rPr>
      </w:pPr>
      <w:r w:rsidRPr="00EE3529">
        <w:rPr>
          <w:color w:val="000000" w:themeColor="text1"/>
        </w:rPr>
        <w:tab/>
      </w:r>
      <w:r w:rsidRPr="00EE3529">
        <w:rPr>
          <w:color w:val="000000" w:themeColor="text1"/>
        </w:rPr>
        <w:tab/>
        <w:t xml:space="preserve"> III. kategorija 60,00 EUR</w:t>
      </w:r>
    </w:p>
    <w:p w14:paraId="7C1EB3BB" w14:textId="77777777" w:rsidR="00E20AE4" w:rsidRPr="00EE3529" w:rsidRDefault="00E20AE4" w:rsidP="00E20AE4">
      <w:pPr>
        <w:jc w:val="center"/>
        <w:rPr>
          <w:color w:val="000000" w:themeColor="text1"/>
        </w:rPr>
      </w:pPr>
    </w:p>
    <w:p w14:paraId="40E20CC3" w14:textId="77777777" w:rsidR="00E20AE4" w:rsidRDefault="00E20AE4" w:rsidP="00E20AE4">
      <w:pPr>
        <w:jc w:val="center"/>
        <w:rPr>
          <w:color w:val="000000" w:themeColor="text1"/>
        </w:rPr>
      </w:pPr>
      <w:r>
        <w:rPr>
          <w:color w:val="000000" w:themeColor="text1"/>
        </w:rPr>
        <w:t>Članak 12.</w:t>
      </w:r>
    </w:p>
    <w:p w14:paraId="3B106A2F" w14:textId="77777777" w:rsidR="00E20AE4" w:rsidRPr="00EE3529" w:rsidRDefault="00E20AE4" w:rsidP="00E20AE4">
      <w:pPr>
        <w:jc w:val="center"/>
        <w:rPr>
          <w:color w:val="000000" w:themeColor="text1"/>
        </w:rPr>
      </w:pPr>
    </w:p>
    <w:p w14:paraId="7FC662A4" w14:textId="77777777" w:rsidR="00E20AE4" w:rsidRDefault="00E20AE4" w:rsidP="00E20AE4">
      <w:pPr>
        <w:jc w:val="both"/>
        <w:rPr>
          <w:color w:val="000000" w:themeColor="text1"/>
        </w:rPr>
      </w:pPr>
      <w:r w:rsidRPr="00EE3529">
        <w:rPr>
          <w:color w:val="000000" w:themeColor="text1"/>
        </w:rPr>
        <w:t xml:space="preserve">Na naknade iz </w:t>
      </w:r>
      <w:r>
        <w:rPr>
          <w:color w:val="000000" w:themeColor="text1"/>
        </w:rPr>
        <w:t>članak 11. ove Odluke</w:t>
      </w:r>
      <w:r w:rsidRPr="00EE3529">
        <w:rPr>
          <w:color w:val="000000" w:themeColor="text1"/>
        </w:rPr>
        <w:t xml:space="preserve"> obračunava se porez na dodanu vrijednost.</w:t>
      </w:r>
    </w:p>
    <w:p w14:paraId="78C3180C" w14:textId="77777777" w:rsidR="00E20AE4" w:rsidRPr="00EE3529" w:rsidRDefault="00E20AE4" w:rsidP="00E20AE4">
      <w:pPr>
        <w:jc w:val="both"/>
        <w:rPr>
          <w:color w:val="000000" w:themeColor="text1"/>
        </w:rPr>
      </w:pPr>
    </w:p>
    <w:p w14:paraId="6F7E88E8" w14:textId="77777777" w:rsidR="00E20AE4" w:rsidRDefault="00E20AE4" w:rsidP="00E20AE4">
      <w:pPr>
        <w:jc w:val="center"/>
        <w:rPr>
          <w:color w:val="000000" w:themeColor="text1"/>
        </w:rPr>
      </w:pPr>
      <w:r>
        <w:rPr>
          <w:color w:val="000000" w:themeColor="text1"/>
        </w:rPr>
        <w:t>Članak 13.</w:t>
      </w:r>
    </w:p>
    <w:p w14:paraId="6457128E" w14:textId="77777777" w:rsidR="00E20AE4" w:rsidRPr="00EE3529" w:rsidRDefault="00E20AE4" w:rsidP="00E20AE4">
      <w:pPr>
        <w:jc w:val="center"/>
        <w:rPr>
          <w:color w:val="000000" w:themeColor="text1"/>
        </w:rPr>
      </w:pPr>
    </w:p>
    <w:p w14:paraId="7B6FCF89" w14:textId="77777777" w:rsidR="00E20AE4" w:rsidRDefault="00E20AE4" w:rsidP="00E20AE4">
      <w:pPr>
        <w:jc w:val="both"/>
        <w:rPr>
          <w:color w:val="000000" w:themeColor="text1"/>
        </w:rPr>
      </w:pPr>
      <w:r w:rsidRPr="00EE3529">
        <w:rPr>
          <w:color w:val="000000" w:themeColor="text1"/>
        </w:rPr>
        <w:t xml:space="preserve">Osobe koje žele koristiti prostore društvenih domova, a imaju prebivalište </w:t>
      </w:r>
      <w:r>
        <w:rPr>
          <w:color w:val="000000" w:themeColor="text1"/>
        </w:rPr>
        <w:t xml:space="preserve">ili sjedište </w:t>
      </w:r>
      <w:r w:rsidRPr="00EE3529">
        <w:rPr>
          <w:color w:val="000000" w:themeColor="text1"/>
        </w:rPr>
        <w:t xml:space="preserve">izvan područja Grada Garešnice, plaćaju naknadu utvrđenu člankom </w:t>
      </w:r>
      <w:r>
        <w:rPr>
          <w:color w:val="000000" w:themeColor="text1"/>
        </w:rPr>
        <w:t>11</w:t>
      </w:r>
      <w:r w:rsidRPr="00EE3529">
        <w:rPr>
          <w:color w:val="000000" w:themeColor="text1"/>
        </w:rPr>
        <w:t>. ove Odluke uvećanu za 50%.</w:t>
      </w:r>
    </w:p>
    <w:p w14:paraId="0B79C7F0" w14:textId="77777777" w:rsidR="00E20AE4" w:rsidRPr="008063B3" w:rsidRDefault="00E20AE4" w:rsidP="00E20AE4">
      <w:pPr>
        <w:jc w:val="both"/>
        <w:rPr>
          <w:color w:val="000000" w:themeColor="text1"/>
        </w:rPr>
      </w:pPr>
    </w:p>
    <w:p w14:paraId="59F7FDC1" w14:textId="77777777" w:rsidR="00E20AE4" w:rsidRDefault="00E20AE4" w:rsidP="00E20AE4">
      <w:pPr>
        <w:jc w:val="center"/>
        <w:rPr>
          <w:rFonts w:cstheme="minorHAnsi"/>
        </w:rPr>
      </w:pPr>
      <w:r>
        <w:rPr>
          <w:rFonts w:cstheme="minorHAnsi"/>
        </w:rPr>
        <w:t>Članak 14.</w:t>
      </w:r>
    </w:p>
    <w:p w14:paraId="19CEBE77" w14:textId="77777777" w:rsidR="00E20AE4" w:rsidRDefault="00E20AE4" w:rsidP="00E20AE4">
      <w:pPr>
        <w:jc w:val="both"/>
        <w:rPr>
          <w:rFonts w:cstheme="minorHAnsi"/>
        </w:rPr>
      </w:pPr>
    </w:p>
    <w:p w14:paraId="2B6D9D8B" w14:textId="77777777" w:rsidR="00E20AE4" w:rsidRPr="008D3E4F" w:rsidRDefault="00E20AE4" w:rsidP="00E20AE4">
      <w:pPr>
        <w:jc w:val="both"/>
        <w:rPr>
          <w:rFonts w:cstheme="minorHAnsi"/>
        </w:rPr>
      </w:pPr>
      <w:r w:rsidRPr="008D3E4F">
        <w:rPr>
          <w:rFonts w:cstheme="minorHAnsi"/>
        </w:rPr>
        <w:t xml:space="preserve">Predsjednik vijeća mjesnog odbora ili </w:t>
      </w:r>
      <w:r>
        <w:rPr>
          <w:rFonts w:cstheme="minorHAnsi"/>
        </w:rPr>
        <w:t>službenik upravnog tijela Grada Garešnice nadležnog za prikupljanje i obradu zahtjeva</w:t>
      </w:r>
      <w:r w:rsidRPr="008D3E4F">
        <w:rPr>
          <w:rFonts w:cstheme="minorHAnsi"/>
        </w:rPr>
        <w:t xml:space="preserve"> duž</w:t>
      </w:r>
      <w:r>
        <w:rPr>
          <w:rFonts w:cstheme="minorHAnsi"/>
        </w:rPr>
        <w:t>an</w:t>
      </w:r>
      <w:r w:rsidRPr="008D3E4F">
        <w:rPr>
          <w:rFonts w:cstheme="minorHAnsi"/>
        </w:rPr>
        <w:t xml:space="preserve"> je</w:t>
      </w:r>
      <w:r>
        <w:rPr>
          <w:rFonts w:cstheme="minorHAnsi"/>
        </w:rPr>
        <w:t xml:space="preserve"> na zahtjev</w:t>
      </w:r>
      <w:r w:rsidRPr="008D3E4F">
        <w:rPr>
          <w:rFonts w:cstheme="minorHAnsi"/>
        </w:rPr>
        <w:t xml:space="preserve"> informirati zainteresirane osobe o načinu korištenja društvenih</w:t>
      </w:r>
      <w:r>
        <w:rPr>
          <w:rFonts w:cstheme="minorHAnsi"/>
        </w:rPr>
        <w:t xml:space="preserve"> domova</w:t>
      </w:r>
      <w:r w:rsidRPr="008D3E4F">
        <w:rPr>
          <w:rFonts w:cstheme="minorHAnsi"/>
        </w:rPr>
        <w:t>, pravima i obvezama iz ove Odluke te slobodnim terminima.</w:t>
      </w:r>
    </w:p>
    <w:p w14:paraId="2741ADD2" w14:textId="77777777" w:rsidR="00E20AE4" w:rsidRDefault="00E20AE4" w:rsidP="00E20AE4">
      <w:pPr>
        <w:jc w:val="center"/>
        <w:rPr>
          <w:rFonts w:cstheme="minorHAnsi"/>
        </w:rPr>
      </w:pPr>
    </w:p>
    <w:p w14:paraId="1DB62057" w14:textId="77777777" w:rsidR="00E20AE4" w:rsidRPr="008D3E4F" w:rsidRDefault="00E20AE4" w:rsidP="00E20AE4">
      <w:pPr>
        <w:jc w:val="center"/>
        <w:rPr>
          <w:rFonts w:cstheme="minorHAnsi"/>
        </w:rPr>
      </w:pPr>
      <w:r w:rsidRPr="008D3E4F">
        <w:rPr>
          <w:rFonts w:cstheme="minorHAnsi"/>
        </w:rPr>
        <w:t>Članak 1</w:t>
      </w:r>
      <w:r>
        <w:rPr>
          <w:rFonts w:cstheme="minorHAnsi"/>
        </w:rPr>
        <w:t>5</w:t>
      </w:r>
      <w:r w:rsidRPr="008D3E4F">
        <w:rPr>
          <w:rFonts w:cstheme="minorHAnsi"/>
        </w:rPr>
        <w:t>.</w:t>
      </w:r>
    </w:p>
    <w:p w14:paraId="6F037548" w14:textId="77777777" w:rsidR="00E20AE4" w:rsidRDefault="00E20AE4" w:rsidP="00E20AE4">
      <w:pPr>
        <w:ind w:firstLine="360"/>
        <w:jc w:val="both"/>
        <w:rPr>
          <w:rFonts w:cstheme="minorHAnsi"/>
        </w:rPr>
      </w:pPr>
    </w:p>
    <w:p w14:paraId="72B73687" w14:textId="77777777" w:rsidR="00E20AE4" w:rsidRPr="002574C3" w:rsidRDefault="00E20AE4" w:rsidP="00E20AE4">
      <w:pPr>
        <w:jc w:val="both"/>
        <w:rPr>
          <w:rFonts w:cstheme="minorHAnsi"/>
        </w:rPr>
      </w:pPr>
      <w:r w:rsidRPr="008D3E4F">
        <w:rPr>
          <w:rFonts w:cstheme="minorHAnsi"/>
        </w:rPr>
        <w:t xml:space="preserve">Zahtjev za korištenje društvenog doma u pisanom obliku Gradu podnosi </w:t>
      </w:r>
      <w:r w:rsidRPr="002574C3">
        <w:rPr>
          <w:rFonts w:cstheme="minorHAnsi"/>
        </w:rPr>
        <w:t xml:space="preserve">budući korisnik </w:t>
      </w:r>
      <w:r>
        <w:rPr>
          <w:rFonts w:cstheme="minorHAnsi"/>
        </w:rPr>
        <w:t xml:space="preserve">u pravilu </w:t>
      </w:r>
      <w:r w:rsidRPr="002574C3">
        <w:rPr>
          <w:rFonts w:cstheme="minorHAnsi"/>
        </w:rPr>
        <w:t>najkasnije 3 (tri) dana prije dana korištenja prostorija društvenog doma. Uz zahtjev je potrebno</w:t>
      </w:r>
      <w:r w:rsidRPr="008D3E4F">
        <w:rPr>
          <w:rFonts w:cstheme="minorHAnsi"/>
        </w:rPr>
        <w:t xml:space="preserve"> priložiti</w:t>
      </w:r>
      <w:r>
        <w:rPr>
          <w:rFonts w:cstheme="minorHAnsi"/>
        </w:rPr>
        <w:t xml:space="preserve"> </w:t>
      </w:r>
      <w:r w:rsidRPr="002E766B">
        <w:rPr>
          <w:rFonts w:cstheme="minorHAnsi"/>
        </w:rPr>
        <w:t>presliku osobne iskaznice</w:t>
      </w:r>
      <w:r>
        <w:rPr>
          <w:rFonts w:cstheme="minorHAnsi"/>
        </w:rPr>
        <w:t>.</w:t>
      </w:r>
    </w:p>
    <w:p w14:paraId="79B3BE1E" w14:textId="77777777" w:rsidR="00E20AE4" w:rsidRDefault="00E20AE4" w:rsidP="00E20AE4">
      <w:pPr>
        <w:jc w:val="both"/>
        <w:rPr>
          <w:rFonts w:cstheme="minorHAnsi"/>
        </w:rPr>
      </w:pPr>
    </w:p>
    <w:p w14:paraId="7F918672" w14:textId="77777777" w:rsidR="00E20AE4" w:rsidRDefault="00E20AE4" w:rsidP="00E20AE4">
      <w:pPr>
        <w:jc w:val="both"/>
        <w:rPr>
          <w:rFonts w:cstheme="minorHAnsi"/>
        </w:rPr>
      </w:pPr>
      <w:r>
        <w:rPr>
          <w:rFonts w:cstheme="minorHAnsi"/>
        </w:rPr>
        <w:t>Iznimno od stavka 1. ovog članka, u slučaju podnošenja zahtjeva za organizaciju zabave u komercijalne svrhe, budući korisnik je obvezan podnijeti zahtjev najkasnije 14 (četrnaest dana) prije održavanja zabave u komercijalne svrhe te je dužan priložiti:</w:t>
      </w:r>
    </w:p>
    <w:p w14:paraId="0CDFC5DE" w14:textId="77777777" w:rsidR="00E20AE4" w:rsidRDefault="00E20AE4" w:rsidP="00E20AE4">
      <w:pPr>
        <w:pStyle w:val="ListParagraph"/>
        <w:numPr>
          <w:ilvl w:val="0"/>
          <w:numId w:val="41"/>
        </w:numPr>
        <w:spacing w:after="0" w:line="240" w:lineRule="auto"/>
        <w:jc w:val="both"/>
        <w:rPr>
          <w:rFonts w:cstheme="minorHAnsi"/>
        </w:rPr>
      </w:pPr>
      <w:r>
        <w:rPr>
          <w:rFonts w:cstheme="minorHAnsi"/>
        </w:rPr>
        <w:lastRenderedPageBreak/>
        <w:t>izvadak iz odgovarajućeg registra u koji je podnositelj zahtjeva upisan kao poslovni subjekt,</w:t>
      </w:r>
    </w:p>
    <w:p w14:paraId="7FB69243" w14:textId="77777777" w:rsidR="00E20AE4" w:rsidRDefault="00E20AE4" w:rsidP="00E20AE4">
      <w:pPr>
        <w:pStyle w:val="ListParagraph"/>
        <w:numPr>
          <w:ilvl w:val="0"/>
          <w:numId w:val="41"/>
        </w:numPr>
        <w:spacing w:after="0" w:line="240" w:lineRule="auto"/>
        <w:jc w:val="both"/>
        <w:rPr>
          <w:rFonts w:cstheme="minorHAnsi"/>
        </w:rPr>
      </w:pPr>
      <w:r>
        <w:rPr>
          <w:rFonts w:cstheme="minorHAnsi"/>
        </w:rPr>
        <w:t>kratak opis događaja koji se organizira u komercijalne svrhe,</w:t>
      </w:r>
    </w:p>
    <w:p w14:paraId="1A161286" w14:textId="77777777" w:rsidR="00E20AE4" w:rsidRDefault="00E20AE4" w:rsidP="00E20AE4">
      <w:pPr>
        <w:pStyle w:val="ListParagraph"/>
        <w:numPr>
          <w:ilvl w:val="0"/>
          <w:numId w:val="41"/>
        </w:numPr>
        <w:spacing w:after="0" w:line="240" w:lineRule="auto"/>
        <w:jc w:val="both"/>
        <w:rPr>
          <w:rFonts w:cstheme="minorHAnsi"/>
        </w:rPr>
      </w:pPr>
      <w:r>
        <w:rPr>
          <w:rFonts w:cstheme="minorHAnsi"/>
        </w:rPr>
        <w:t>popis drugih poslovnih subjekata koji uz korisnika sudjeluju u realizaciji zabave (pružatelji usluga prehrane i pića, izvođači glazbenih i drugih zabavnih sadržaja i slično.),</w:t>
      </w:r>
    </w:p>
    <w:p w14:paraId="5BD14DA9" w14:textId="77777777" w:rsidR="00E20AE4" w:rsidRPr="009C7CAF" w:rsidRDefault="00E20AE4" w:rsidP="00E20AE4">
      <w:pPr>
        <w:pStyle w:val="ListParagraph"/>
        <w:numPr>
          <w:ilvl w:val="0"/>
          <w:numId w:val="41"/>
        </w:numPr>
        <w:spacing w:after="0" w:line="240" w:lineRule="auto"/>
        <w:jc w:val="both"/>
        <w:rPr>
          <w:rFonts w:cstheme="minorHAnsi"/>
        </w:rPr>
      </w:pPr>
      <w:r>
        <w:rPr>
          <w:rFonts w:cstheme="minorHAnsi"/>
        </w:rPr>
        <w:t>na zahtjev Grada Garešnice i druge odgovarajuće dokaze.</w:t>
      </w:r>
    </w:p>
    <w:p w14:paraId="079D21F7" w14:textId="77777777" w:rsidR="00E20AE4" w:rsidRDefault="00E20AE4" w:rsidP="00E20AE4">
      <w:pPr>
        <w:jc w:val="both"/>
        <w:rPr>
          <w:rFonts w:cstheme="minorHAnsi"/>
        </w:rPr>
      </w:pPr>
    </w:p>
    <w:p w14:paraId="322CC4D7" w14:textId="77777777" w:rsidR="00E20AE4" w:rsidRDefault="00E20AE4" w:rsidP="00E20AE4">
      <w:pPr>
        <w:jc w:val="both"/>
        <w:rPr>
          <w:rFonts w:cstheme="minorHAnsi"/>
        </w:rPr>
      </w:pPr>
      <w:r w:rsidRPr="00AD7BC3">
        <w:rPr>
          <w:rFonts w:cstheme="minorHAnsi"/>
        </w:rPr>
        <w:t>Iznimno od odredbe stavka 1. ovog članka, u slučaju održavanja karmina korisnik može podnijeti zahtjev za korištenjem društvenog doma najkasnije zadnjeg radnog dana Gradske uprave Grada Garešnice prije</w:t>
      </w:r>
      <w:r>
        <w:rPr>
          <w:rFonts w:cstheme="minorHAnsi"/>
        </w:rPr>
        <w:t xml:space="preserve"> planiranog</w:t>
      </w:r>
      <w:r w:rsidRPr="00AD7BC3">
        <w:rPr>
          <w:rFonts w:cstheme="minorHAnsi"/>
        </w:rPr>
        <w:t xml:space="preserve"> dana</w:t>
      </w:r>
      <w:r>
        <w:rPr>
          <w:rFonts w:cstheme="minorHAnsi"/>
        </w:rPr>
        <w:t xml:space="preserve"> </w:t>
      </w:r>
      <w:r w:rsidRPr="00AD7BC3">
        <w:rPr>
          <w:rFonts w:cstheme="minorHAnsi"/>
        </w:rPr>
        <w:t>korištenja prostorija društvenog doma</w:t>
      </w:r>
      <w:r>
        <w:rPr>
          <w:rFonts w:cstheme="minorHAnsi"/>
        </w:rPr>
        <w:t>.</w:t>
      </w:r>
    </w:p>
    <w:p w14:paraId="7A884A36" w14:textId="77777777" w:rsidR="00E20AE4" w:rsidRDefault="00E20AE4" w:rsidP="00E20AE4">
      <w:pPr>
        <w:jc w:val="both"/>
        <w:rPr>
          <w:rFonts w:cstheme="minorHAnsi"/>
        </w:rPr>
      </w:pPr>
    </w:p>
    <w:p w14:paraId="5993FF37" w14:textId="77777777" w:rsidR="00E20AE4" w:rsidRDefault="00E20AE4" w:rsidP="00E20AE4">
      <w:pPr>
        <w:jc w:val="center"/>
        <w:rPr>
          <w:rFonts w:cstheme="minorHAnsi"/>
        </w:rPr>
      </w:pPr>
      <w:r>
        <w:rPr>
          <w:rFonts w:cstheme="minorHAnsi"/>
        </w:rPr>
        <w:t>Članak 16.</w:t>
      </w:r>
    </w:p>
    <w:p w14:paraId="1DB2B5BA" w14:textId="77777777" w:rsidR="00E20AE4" w:rsidRDefault="00E20AE4" w:rsidP="00E20AE4">
      <w:pPr>
        <w:jc w:val="center"/>
        <w:rPr>
          <w:rFonts w:cstheme="minorHAnsi"/>
        </w:rPr>
      </w:pPr>
    </w:p>
    <w:p w14:paraId="6BF264C1" w14:textId="77777777" w:rsidR="00E20AE4" w:rsidRPr="00AD7BC3" w:rsidRDefault="00E20AE4" w:rsidP="00E20AE4">
      <w:pPr>
        <w:jc w:val="both"/>
        <w:rPr>
          <w:rFonts w:cstheme="minorHAnsi"/>
        </w:rPr>
      </w:pPr>
      <w:r w:rsidRPr="00AD7BC3">
        <w:rPr>
          <w:rFonts w:cstheme="minorHAnsi"/>
        </w:rPr>
        <w:t xml:space="preserve">Temeljem podnesenog zahtjeva s korisnikom se sklapa ugovor o korištenju društvenog doma koji u ime Grada Garešnice potpisuje Gradonačelnik Grada Garešnice ili drugi službenik </w:t>
      </w:r>
      <w:r>
        <w:rPr>
          <w:rFonts w:cstheme="minorHAnsi"/>
        </w:rPr>
        <w:t>zaposlen u upravnim tijelima</w:t>
      </w:r>
      <w:r w:rsidRPr="00AD7BC3">
        <w:rPr>
          <w:rFonts w:cstheme="minorHAnsi"/>
        </w:rPr>
        <w:t xml:space="preserve"> Grada Garešnice temeljem Gradonačelnikove punomoći za sklapanje takve vrste pravnih poslova.</w:t>
      </w:r>
    </w:p>
    <w:p w14:paraId="4D102531" w14:textId="77777777" w:rsidR="00E20AE4" w:rsidRPr="00AD7BC3" w:rsidRDefault="00E20AE4" w:rsidP="00E20AE4">
      <w:pPr>
        <w:jc w:val="both"/>
        <w:rPr>
          <w:rFonts w:cstheme="minorHAnsi"/>
        </w:rPr>
      </w:pPr>
    </w:p>
    <w:p w14:paraId="7F6FA3FC" w14:textId="77777777" w:rsidR="00E20AE4" w:rsidRDefault="00E20AE4" w:rsidP="00E20AE4">
      <w:pPr>
        <w:jc w:val="center"/>
        <w:rPr>
          <w:rFonts w:cstheme="minorHAnsi"/>
        </w:rPr>
      </w:pPr>
      <w:r w:rsidRPr="00AD7BC3">
        <w:rPr>
          <w:rFonts w:cstheme="minorHAnsi"/>
        </w:rPr>
        <w:t>Članak 17.</w:t>
      </w:r>
    </w:p>
    <w:p w14:paraId="78F2FCEB" w14:textId="77777777" w:rsidR="00E20AE4" w:rsidRDefault="00E20AE4" w:rsidP="00E20AE4">
      <w:pPr>
        <w:jc w:val="both"/>
        <w:rPr>
          <w:rFonts w:cstheme="minorHAnsi"/>
        </w:rPr>
      </w:pPr>
    </w:p>
    <w:p w14:paraId="1CDDC5AD" w14:textId="77777777" w:rsidR="00E20AE4" w:rsidRPr="008D3E4F" w:rsidRDefault="00E20AE4" w:rsidP="00E20AE4">
      <w:pPr>
        <w:jc w:val="both"/>
        <w:rPr>
          <w:rFonts w:cstheme="minorHAnsi"/>
        </w:rPr>
      </w:pPr>
      <w:r w:rsidRPr="008D3E4F">
        <w:rPr>
          <w:rFonts w:cstheme="minorHAnsi"/>
        </w:rPr>
        <w:t>Naknada za korištenje prostorija društvenih domova prihod je proračuna Grada  i uplaćuje se na žiro račun Grada:</w:t>
      </w:r>
      <w:r>
        <w:rPr>
          <w:rFonts w:cstheme="minorHAnsi"/>
        </w:rPr>
        <w:t xml:space="preserve"> HR5824020061811900008</w:t>
      </w:r>
      <w:r w:rsidRPr="008D3E4F">
        <w:rPr>
          <w:rFonts w:cstheme="minorHAnsi"/>
        </w:rPr>
        <w:t>,</w:t>
      </w:r>
      <w:r>
        <w:rPr>
          <w:rFonts w:cstheme="minorHAnsi"/>
        </w:rPr>
        <w:t xml:space="preserve"> model: 68, </w:t>
      </w:r>
      <w:r w:rsidRPr="008D3E4F">
        <w:rPr>
          <w:rFonts w:cstheme="minorHAnsi"/>
        </w:rPr>
        <w:t xml:space="preserve">poziv na broj: </w:t>
      </w:r>
      <w:r>
        <w:rPr>
          <w:rFonts w:cstheme="minorHAnsi"/>
        </w:rPr>
        <w:t>7722-OIB korisnika</w:t>
      </w:r>
      <w:r w:rsidRPr="008D3E4F">
        <w:rPr>
          <w:rFonts w:cstheme="minorHAnsi"/>
        </w:rPr>
        <w:t xml:space="preserve">, s opisom plaćanja: </w:t>
      </w:r>
      <w:r>
        <w:rPr>
          <w:rFonts w:cstheme="minorHAnsi"/>
        </w:rPr>
        <w:t>N</w:t>
      </w:r>
      <w:r w:rsidRPr="008D3E4F">
        <w:rPr>
          <w:rFonts w:cstheme="minorHAnsi"/>
        </w:rPr>
        <w:t>aknada za korištenje društvenog doma.</w:t>
      </w:r>
    </w:p>
    <w:p w14:paraId="02F52C88" w14:textId="77777777" w:rsidR="00E20AE4" w:rsidRDefault="00E20AE4" w:rsidP="00E20AE4">
      <w:pPr>
        <w:ind w:firstLine="708"/>
        <w:jc w:val="both"/>
        <w:rPr>
          <w:rFonts w:cstheme="minorHAnsi"/>
        </w:rPr>
      </w:pPr>
    </w:p>
    <w:p w14:paraId="12BA171B" w14:textId="77777777" w:rsidR="00E20AE4" w:rsidRDefault="00E20AE4" w:rsidP="00E20AE4">
      <w:pPr>
        <w:jc w:val="both"/>
        <w:rPr>
          <w:rFonts w:cstheme="minorHAnsi"/>
        </w:rPr>
      </w:pPr>
      <w:r w:rsidRPr="008D3E4F">
        <w:rPr>
          <w:rFonts w:cstheme="minorHAnsi"/>
        </w:rPr>
        <w:t xml:space="preserve">Naknada za korištenje mora biti u cijelosti </w:t>
      </w:r>
      <w:r w:rsidRPr="002574C3">
        <w:rPr>
          <w:rFonts w:cstheme="minorHAnsi"/>
        </w:rPr>
        <w:t>plaćena prije dana korištenja prostora,</w:t>
      </w:r>
      <w:r w:rsidRPr="008D3E4F">
        <w:rPr>
          <w:rFonts w:cstheme="minorHAnsi"/>
        </w:rPr>
        <w:t xml:space="preserve"> o čemu je korisnik dužan obavijestiti upravno </w:t>
      </w:r>
      <w:r>
        <w:rPr>
          <w:rFonts w:cstheme="minorHAnsi"/>
        </w:rPr>
        <w:t>tijelo nadležno za prikupljanje i obradu zahtjeva.</w:t>
      </w:r>
    </w:p>
    <w:p w14:paraId="0815150C" w14:textId="77777777" w:rsidR="00E20AE4" w:rsidRDefault="00E20AE4" w:rsidP="00E20AE4">
      <w:pPr>
        <w:jc w:val="both"/>
        <w:rPr>
          <w:rFonts w:cstheme="minorHAnsi"/>
        </w:rPr>
      </w:pPr>
    </w:p>
    <w:p w14:paraId="2BD51440" w14:textId="77777777" w:rsidR="00E20AE4" w:rsidRDefault="00E20AE4" w:rsidP="00E20AE4">
      <w:pPr>
        <w:jc w:val="both"/>
        <w:rPr>
          <w:rFonts w:cstheme="minorHAnsi"/>
        </w:rPr>
      </w:pPr>
      <w:r>
        <w:rPr>
          <w:rFonts w:cstheme="minorHAnsi"/>
        </w:rPr>
        <w:t xml:space="preserve">Iznimno od odredbe stavka 2. ovog članka, u slučaju održavanja karmina korisnik može uplatiti naknadu za korištenje društvenog doma </w:t>
      </w:r>
      <w:r w:rsidRPr="002574C3">
        <w:rPr>
          <w:rFonts w:cstheme="minorHAnsi"/>
        </w:rPr>
        <w:t>najkasnije 3 (tri) radna dana nakon korištenja društvenog doma.</w:t>
      </w:r>
    </w:p>
    <w:p w14:paraId="28769924" w14:textId="77777777" w:rsidR="00E20AE4" w:rsidRDefault="00E20AE4" w:rsidP="00E20AE4">
      <w:pPr>
        <w:jc w:val="both"/>
        <w:rPr>
          <w:rFonts w:cstheme="minorHAnsi"/>
        </w:rPr>
      </w:pPr>
    </w:p>
    <w:p w14:paraId="68DDD544" w14:textId="77777777" w:rsidR="00E20AE4" w:rsidRDefault="00E20AE4" w:rsidP="00E20AE4">
      <w:pPr>
        <w:jc w:val="both"/>
        <w:rPr>
          <w:rFonts w:cstheme="minorHAnsi"/>
        </w:rPr>
      </w:pPr>
      <w:r>
        <w:rPr>
          <w:rFonts w:cstheme="minorHAnsi"/>
        </w:rPr>
        <w:t>Ako zbog</w:t>
      </w:r>
      <w:r w:rsidRPr="008D3E4F">
        <w:rPr>
          <w:rFonts w:cstheme="minorHAnsi"/>
        </w:rPr>
        <w:t xml:space="preserve"> zbog više sile korisnik ne može pristupiti korištenju plaćenog prostora, Grad će korisniku vratiti uplaćeni iznos </w:t>
      </w:r>
      <w:r>
        <w:rPr>
          <w:rFonts w:cstheme="minorHAnsi"/>
        </w:rPr>
        <w:t>u cijelosti</w:t>
      </w:r>
      <w:r w:rsidRPr="008D3E4F">
        <w:rPr>
          <w:rFonts w:cstheme="minorHAnsi"/>
        </w:rPr>
        <w:t xml:space="preserve">, </w:t>
      </w:r>
      <w:bookmarkStart w:id="1" w:name="_Hlk102109018"/>
      <w:r w:rsidRPr="008D3E4F">
        <w:rPr>
          <w:rFonts w:cstheme="minorHAnsi"/>
        </w:rPr>
        <w:t xml:space="preserve">u roku od </w:t>
      </w:r>
      <w:r>
        <w:rPr>
          <w:rFonts w:cstheme="minorHAnsi"/>
        </w:rPr>
        <w:t>7</w:t>
      </w:r>
      <w:r w:rsidRPr="008D3E4F">
        <w:rPr>
          <w:rFonts w:cstheme="minorHAnsi"/>
        </w:rPr>
        <w:t xml:space="preserve"> (sedam) radnih dana </w:t>
      </w:r>
      <w:bookmarkEnd w:id="1"/>
      <w:r w:rsidRPr="008D3E4F">
        <w:rPr>
          <w:rFonts w:cstheme="minorHAnsi"/>
        </w:rPr>
        <w:t>nakon dana u kojem je korisnik dostavio dokaze o nemogućnosti korištenja prostora, odnosno izjavu o odustajanju od korištenja plaćenog prostora.</w:t>
      </w:r>
    </w:p>
    <w:p w14:paraId="214B6DB8" w14:textId="77777777" w:rsidR="00E20AE4" w:rsidRDefault="00E20AE4" w:rsidP="00E20AE4">
      <w:pPr>
        <w:ind w:firstLine="708"/>
        <w:jc w:val="both"/>
        <w:rPr>
          <w:rFonts w:cstheme="minorHAnsi"/>
        </w:rPr>
      </w:pPr>
    </w:p>
    <w:p w14:paraId="65BCE16A" w14:textId="77777777" w:rsidR="00E20AE4" w:rsidRDefault="00E20AE4" w:rsidP="00E20AE4">
      <w:pPr>
        <w:jc w:val="both"/>
        <w:rPr>
          <w:rFonts w:cstheme="minorHAnsi"/>
        </w:rPr>
      </w:pPr>
      <w:r>
        <w:rPr>
          <w:rFonts w:cstheme="minorHAnsi"/>
        </w:rPr>
        <w:t xml:space="preserve">U slučaju da korisnik bez posebno opravdanog razloga odustane od korištenja prostora, Grad će korisniku vratiti uplaćeni iznos umanjen </w:t>
      </w:r>
      <w:r w:rsidRPr="002574C3">
        <w:rPr>
          <w:rFonts w:cstheme="minorHAnsi"/>
        </w:rPr>
        <w:t xml:space="preserve">za 30% u roku od </w:t>
      </w:r>
      <w:r>
        <w:rPr>
          <w:rFonts w:cstheme="minorHAnsi"/>
        </w:rPr>
        <w:t>10</w:t>
      </w:r>
      <w:r w:rsidRPr="002574C3">
        <w:rPr>
          <w:rFonts w:cstheme="minorHAnsi"/>
        </w:rPr>
        <w:t xml:space="preserve"> (</w:t>
      </w:r>
      <w:r>
        <w:rPr>
          <w:rFonts w:cstheme="minorHAnsi"/>
        </w:rPr>
        <w:t>deset</w:t>
      </w:r>
      <w:r w:rsidRPr="002574C3">
        <w:rPr>
          <w:rFonts w:cstheme="minorHAnsi"/>
        </w:rPr>
        <w:t>) radnih dana</w:t>
      </w:r>
      <w:r>
        <w:rPr>
          <w:rFonts w:cstheme="minorHAnsi"/>
        </w:rPr>
        <w:t xml:space="preserve"> od dana u kojem je korisnik dostavio izjavu o odustajanju od korištenja plaćenog prostora.</w:t>
      </w:r>
    </w:p>
    <w:p w14:paraId="1A209AD8" w14:textId="77777777" w:rsidR="00E20AE4" w:rsidRDefault="00E20AE4" w:rsidP="00E20AE4">
      <w:pPr>
        <w:jc w:val="both"/>
        <w:rPr>
          <w:rFonts w:cstheme="minorHAnsi"/>
        </w:rPr>
      </w:pPr>
    </w:p>
    <w:p w14:paraId="6FE10331" w14:textId="77777777" w:rsidR="00E20AE4" w:rsidRDefault="00E20AE4" w:rsidP="00E20AE4">
      <w:pPr>
        <w:jc w:val="center"/>
        <w:rPr>
          <w:rFonts w:cstheme="minorHAnsi"/>
        </w:rPr>
      </w:pPr>
      <w:r>
        <w:rPr>
          <w:rFonts w:cstheme="minorHAnsi"/>
        </w:rPr>
        <w:t>Članak 18.</w:t>
      </w:r>
    </w:p>
    <w:p w14:paraId="26446DE2" w14:textId="77777777" w:rsidR="00E20AE4" w:rsidRDefault="00E20AE4" w:rsidP="00E20AE4">
      <w:pPr>
        <w:jc w:val="center"/>
        <w:rPr>
          <w:rFonts w:cstheme="minorHAnsi"/>
        </w:rPr>
      </w:pPr>
    </w:p>
    <w:p w14:paraId="2A382CFA" w14:textId="77777777" w:rsidR="00E20AE4" w:rsidRDefault="00E20AE4" w:rsidP="00E20AE4">
      <w:pPr>
        <w:jc w:val="both"/>
        <w:rPr>
          <w:rFonts w:cstheme="minorHAnsi"/>
        </w:rPr>
      </w:pPr>
      <w:r>
        <w:rPr>
          <w:rFonts w:cstheme="minorHAnsi"/>
        </w:rPr>
        <w:t>Polog se plaća k</w:t>
      </w:r>
      <w:r w:rsidRPr="00AD7BC3">
        <w:rPr>
          <w:rFonts w:cstheme="minorHAnsi"/>
        </w:rPr>
        <w:t>ao garancij</w:t>
      </w:r>
      <w:r>
        <w:rPr>
          <w:rFonts w:cstheme="minorHAnsi"/>
        </w:rPr>
        <w:t>a</w:t>
      </w:r>
      <w:r w:rsidRPr="00AD7BC3">
        <w:rPr>
          <w:rFonts w:cstheme="minorHAnsi"/>
        </w:rPr>
        <w:t xml:space="preserve"> povrata</w:t>
      </w:r>
      <w:r w:rsidRPr="00943D53">
        <w:rPr>
          <w:rFonts w:cstheme="minorHAnsi"/>
        </w:rPr>
        <w:t xml:space="preserve"> prostora u stanju u kojem </w:t>
      </w:r>
      <w:r>
        <w:rPr>
          <w:rFonts w:cstheme="minorHAnsi"/>
        </w:rPr>
        <w:t>je preuzet i to u sljedećim slučajevima:</w:t>
      </w:r>
    </w:p>
    <w:p w14:paraId="48223D4D" w14:textId="77777777" w:rsidR="00E20AE4" w:rsidRPr="00AC7FE9" w:rsidRDefault="00E20AE4" w:rsidP="00E20AE4">
      <w:pPr>
        <w:pStyle w:val="ListParagraph"/>
        <w:numPr>
          <w:ilvl w:val="0"/>
          <w:numId w:val="49"/>
        </w:numPr>
        <w:spacing w:after="0" w:line="240" w:lineRule="auto"/>
        <w:jc w:val="both"/>
        <w:rPr>
          <w:rFonts w:cstheme="minorHAnsi"/>
        </w:rPr>
      </w:pPr>
      <w:r w:rsidRPr="009562E8">
        <w:rPr>
          <w:rFonts w:cstheme="minorHAnsi"/>
        </w:rPr>
        <w:t>korištenj</w:t>
      </w:r>
      <w:r>
        <w:rPr>
          <w:rFonts w:cstheme="minorHAnsi"/>
        </w:rPr>
        <w:t>e</w:t>
      </w:r>
      <w:r w:rsidRPr="009562E8">
        <w:rPr>
          <w:rFonts w:cstheme="minorHAnsi"/>
        </w:rPr>
        <w:t xml:space="preserve"> domova u svrhu održavanja svadbi </w:t>
      </w:r>
      <w:r>
        <w:rPr>
          <w:rFonts w:cstheme="minorHAnsi"/>
        </w:rPr>
        <w:t xml:space="preserve">te u </w:t>
      </w:r>
      <w:r w:rsidRPr="009562E8">
        <w:rPr>
          <w:rFonts w:cstheme="minorHAnsi"/>
        </w:rPr>
        <w:t xml:space="preserve">komercijalne </w:t>
      </w:r>
      <w:r>
        <w:rPr>
          <w:rFonts w:cstheme="minorHAnsi"/>
        </w:rPr>
        <w:t>svrhe</w:t>
      </w:r>
      <w:r w:rsidRPr="009562E8">
        <w:rPr>
          <w:rFonts w:cstheme="minorHAnsi"/>
        </w:rPr>
        <w:t xml:space="preserve"> (</w:t>
      </w:r>
      <w:r w:rsidRPr="009562E8">
        <w:rPr>
          <w:color w:val="000000" w:themeColor="text1"/>
        </w:rPr>
        <w:t>zabave, večeri s glazbom kod kojih se prodaju ulaznice)</w:t>
      </w:r>
      <w:r>
        <w:rPr>
          <w:color w:val="000000" w:themeColor="text1"/>
        </w:rPr>
        <w:t xml:space="preserve"> – 200,00 EUR</w:t>
      </w:r>
    </w:p>
    <w:p w14:paraId="64967B94" w14:textId="77777777" w:rsidR="00E20AE4" w:rsidRPr="009562E8" w:rsidRDefault="00E20AE4" w:rsidP="00E20AE4">
      <w:pPr>
        <w:pStyle w:val="ListParagraph"/>
        <w:numPr>
          <w:ilvl w:val="0"/>
          <w:numId w:val="49"/>
        </w:numPr>
        <w:spacing w:after="0" w:line="240" w:lineRule="auto"/>
        <w:jc w:val="both"/>
        <w:rPr>
          <w:rFonts w:cstheme="minorHAnsi"/>
        </w:rPr>
      </w:pPr>
      <w:r w:rsidRPr="009562E8">
        <w:rPr>
          <w:color w:val="000000" w:themeColor="text1"/>
        </w:rPr>
        <w:t>korištenj</w:t>
      </w:r>
      <w:r>
        <w:rPr>
          <w:color w:val="000000" w:themeColor="text1"/>
        </w:rPr>
        <w:t>e</w:t>
      </w:r>
      <w:r w:rsidRPr="009562E8">
        <w:rPr>
          <w:color w:val="000000" w:themeColor="text1"/>
        </w:rPr>
        <w:t xml:space="preserve"> domova u svrhu održavanja privatnih proslava</w:t>
      </w:r>
      <w:r>
        <w:rPr>
          <w:color w:val="000000" w:themeColor="text1"/>
        </w:rPr>
        <w:t xml:space="preserve"> – 100,00 EUR</w:t>
      </w:r>
      <w:r w:rsidRPr="009562E8">
        <w:rPr>
          <w:color w:val="000000" w:themeColor="text1"/>
        </w:rPr>
        <w:t xml:space="preserve"> </w:t>
      </w:r>
    </w:p>
    <w:p w14:paraId="7C0FB6FA" w14:textId="77777777" w:rsidR="00E20AE4" w:rsidRDefault="00E20AE4" w:rsidP="00E20AE4">
      <w:pPr>
        <w:jc w:val="both"/>
        <w:rPr>
          <w:rFonts w:cstheme="minorHAnsi"/>
        </w:rPr>
      </w:pPr>
    </w:p>
    <w:p w14:paraId="01EB8957" w14:textId="77777777" w:rsidR="00E20AE4" w:rsidRDefault="00E20AE4" w:rsidP="00E20AE4">
      <w:pPr>
        <w:jc w:val="both"/>
        <w:rPr>
          <w:rFonts w:cstheme="minorHAnsi"/>
        </w:rPr>
      </w:pPr>
      <w:r>
        <w:rPr>
          <w:rFonts w:cstheme="minorHAnsi"/>
        </w:rPr>
        <w:t>P</w:t>
      </w:r>
      <w:r w:rsidRPr="00943D53">
        <w:rPr>
          <w:rFonts w:cstheme="minorHAnsi"/>
        </w:rPr>
        <w:t>olog se vraća uplatitelju nakon preuzimanja prostora.</w:t>
      </w:r>
    </w:p>
    <w:p w14:paraId="44006D1A" w14:textId="77777777" w:rsidR="00E20AE4" w:rsidRDefault="00E20AE4" w:rsidP="00E20AE4">
      <w:pPr>
        <w:jc w:val="both"/>
        <w:rPr>
          <w:rFonts w:cstheme="minorHAnsi"/>
        </w:rPr>
      </w:pPr>
    </w:p>
    <w:p w14:paraId="5F665583" w14:textId="77777777" w:rsidR="00E20AE4" w:rsidRDefault="00E20AE4" w:rsidP="00E20AE4">
      <w:pPr>
        <w:jc w:val="both"/>
        <w:rPr>
          <w:rFonts w:cstheme="minorHAnsi"/>
        </w:rPr>
      </w:pPr>
      <w:r w:rsidRPr="00943D53">
        <w:rPr>
          <w:rFonts w:cstheme="minorHAnsi"/>
        </w:rPr>
        <w:t>Ako se prilikom preuzimanja prostora utvrdi da su korištenjem nastala oštećenja, polog se vraća u iznosu umanjenom</w:t>
      </w:r>
      <w:r>
        <w:rPr>
          <w:rFonts w:cstheme="minorHAnsi"/>
        </w:rPr>
        <w:t xml:space="preserve"> za</w:t>
      </w:r>
      <w:r w:rsidRPr="00943D53">
        <w:rPr>
          <w:rFonts w:cstheme="minorHAnsi"/>
        </w:rPr>
        <w:t xml:space="preserve"> </w:t>
      </w:r>
      <w:r>
        <w:rPr>
          <w:rFonts w:cstheme="minorHAnsi"/>
        </w:rPr>
        <w:t>nastalu štetu</w:t>
      </w:r>
      <w:r w:rsidRPr="00943D53">
        <w:rPr>
          <w:rFonts w:cstheme="minorHAnsi"/>
        </w:rPr>
        <w:t>.</w:t>
      </w:r>
      <w:r>
        <w:rPr>
          <w:rFonts w:cstheme="minorHAnsi"/>
        </w:rPr>
        <w:t xml:space="preserve"> </w:t>
      </w:r>
      <w:r w:rsidRPr="00943D53">
        <w:rPr>
          <w:rFonts w:cstheme="minorHAnsi"/>
        </w:rPr>
        <w:t xml:space="preserve">Ako je </w:t>
      </w:r>
      <w:r>
        <w:rPr>
          <w:rFonts w:cstheme="minorHAnsi"/>
        </w:rPr>
        <w:t>trošak sanacije oštećenja</w:t>
      </w:r>
      <w:r w:rsidRPr="00943D53">
        <w:rPr>
          <w:rFonts w:cstheme="minorHAnsi"/>
        </w:rPr>
        <w:t xml:space="preserve"> već</w:t>
      </w:r>
      <w:r>
        <w:rPr>
          <w:rFonts w:cstheme="minorHAnsi"/>
        </w:rPr>
        <w:t>i</w:t>
      </w:r>
      <w:r w:rsidRPr="00943D53">
        <w:rPr>
          <w:rFonts w:cstheme="minorHAnsi"/>
        </w:rPr>
        <w:t xml:space="preserve"> od visine pologa, korisnik odgovara za ukupno nastalu štetu.</w:t>
      </w:r>
    </w:p>
    <w:p w14:paraId="73EB75FA" w14:textId="77777777" w:rsidR="00E20AE4" w:rsidRDefault="00E20AE4" w:rsidP="00E20AE4">
      <w:pPr>
        <w:jc w:val="center"/>
        <w:rPr>
          <w:rFonts w:cstheme="minorHAnsi"/>
        </w:rPr>
      </w:pPr>
    </w:p>
    <w:p w14:paraId="2B19ED89" w14:textId="77777777" w:rsidR="00E20AE4" w:rsidRPr="00AC7FE9" w:rsidRDefault="00E20AE4" w:rsidP="00E20AE4">
      <w:pPr>
        <w:jc w:val="center"/>
        <w:rPr>
          <w:rFonts w:cstheme="minorHAnsi"/>
          <w:b/>
          <w:bCs/>
        </w:rPr>
      </w:pPr>
      <w:r w:rsidRPr="00AC7FE9">
        <w:rPr>
          <w:rFonts w:cstheme="minorHAnsi"/>
          <w:b/>
          <w:bCs/>
        </w:rPr>
        <w:t>Zajedničke odredbe o načinu korištenja društvenih domova</w:t>
      </w:r>
    </w:p>
    <w:p w14:paraId="1CBA6209" w14:textId="77777777" w:rsidR="00E20AE4" w:rsidRDefault="00E20AE4" w:rsidP="00E20AE4">
      <w:pPr>
        <w:jc w:val="both"/>
        <w:rPr>
          <w:rFonts w:cstheme="minorHAnsi"/>
        </w:rPr>
      </w:pPr>
    </w:p>
    <w:p w14:paraId="354FAEC3" w14:textId="77777777" w:rsidR="00E20AE4" w:rsidRDefault="00E20AE4" w:rsidP="00E20AE4">
      <w:pPr>
        <w:jc w:val="center"/>
        <w:rPr>
          <w:rFonts w:cstheme="minorHAnsi"/>
        </w:rPr>
      </w:pPr>
      <w:r>
        <w:rPr>
          <w:rFonts w:cstheme="minorHAnsi"/>
        </w:rPr>
        <w:lastRenderedPageBreak/>
        <w:t>Članak 19.</w:t>
      </w:r>
    </w:p>
    <w:p w14:paraId="4CF05138" w14:textId="77777777" w:rsidR="00E20AE4" w:rsidRDefault="00E20AE4" w:rsidP="00E20AE4">
      <w:pPr>
        <w:jc w:val="center"/>
        <w:rPr>
          <w:rFonts w:cstheme="minorHAnsi"/>
        </w:rPr>
      </w:pPr>
    </w:p>
    <w:p w14:paraId="3A68BE24" w14:textId="77777777" w:rsidR="00E20AE4" w:rsidRDefault="00E20AE4" w:rsidP="00E20AE4">
      <w:pPr>
        <w:jc w:val="both"/>
        <w:rPr>
          <w:rFonts w:cstheme="minorHAnsi"/>
        </w:rPr>
      </w:pPr>
      <w:r>
        <w:rPr>
          <w:rFonts w:cstheme="minorHAnsi"/>
        </w:rPr>
        <w:t>Svi korisnici</w:t>
      </w:r>
      <w:r w:rsidRPr="008D3E4F">
        <w:rPr>
          <w:rFonts w:cstheme="minorHAnsi"/>
        </w:rPr>
        <w:t xml:space="preserve"> duž</w:t>
      </w:r>
      <w:r>
        <w:rPr>
          <w:rFonts w:cstheme="minorHAnsi"/>
        </w:rPr>
        <w:t>ni su</w:t>
      </w:r>
      <w:r w:rsidRPr="008D3E4F">
        <w:rPr>
          <w:rFonts w:cstheme="minorHAnsi"/>
        </w:rPr>
        <w:t xml:space="preserve"> društveni dom, odnosno njegove prostorije, opremu, inventar, zemljište i druge pripadnosti, koristiti pažnjom dobrog gospodara, u skladu s njihovom namjenom.</w:t>
      </w:r>
    </w:p>
    <w:p w14:paraId="5F533B06" w14:textId="77777777" w:rsidR="00E20AE4" w:rsidRDefault="00E20AE4" w:rsidP="00E20AE4">
      <w:pPr>
        <w:jc w:val="both"/>
        <w:rPr>
          <w:rFonts w:cstheme="minorHAnsi"/>
        </w:rPr>
      </w:pPr>
    </w:p>
    <w:p w14:paraId="170C4E1E" w14:textId="77777777" w:rsidR="00E20AE4" w:rsidRDefault="00E20AE4" w:rsidP="00E20AE4">
      <w:pPr>
        <w:jc w:val="both"/>
        <w:rPr>
          <w:rFonts w:cstheme="minorHAnsi"/>
        </w:rPr>
      </w:pPr>
      <w:r>
        <w:rPr>
          <w:rFonts w:cstheme="minorHAnsi"/>
        </w:rPr>
        <w:t xml:space="preserve">U slučaju kada se odobri korištenje doma tijekom vikenda, prostorije doma se preuzimaju petkom a predaju se ponedjeljkom najkasnije do 14,00 sati. </w:t>
      </w:r>
    </w:p>
    <w:p w14:paraId="4E1D8ED1" w14:textId="77777777" w:rsidR="00E20AE4" w:rsidRDefault="00E20AE4" w:rsidP="00E20AE4">
      <w:pPr>
        <w:jc w:val="both"/>
        <w:rPr>
          <w:rFonts w:cstheme="minorHAnsi"/>
        </w:rPr>
      </w:pPr>
    </w:p>
    <w:p w14:paraId="5EFCD16C" w14:textId="77777777" w:rsidR="00E20AE4" w:rsidRDefault="00E20AE4" w:rsidP="00E20AE4">
      <w:pPr>
        <w:jc w:val="both"/>
        <w:rPr>
          <w:rFonts w:cstheme="minorHAnsi"/>
        </w:rPr>
      </w:pPr>
      <w:r>
        <w:rPr>
          <w:rFonts w:cstheme="minorHAnsi"/>
        </w:rPr>
        <w:t>Gradonačelnik zbog posebno opravdanih okolnosti može u pojedinim slučajevima odrediti i drugačiji termin preuzimanja i povrata prostorija društvenog doma.</w:t>
      </w:r>
    </w:p>
    <w:p w14:paraId="23FB12D9" w14:textId="77777777" w:rsidR="00E20AE4" w:rsidRDefault="00E20AE4" w:rsidP="00E20AE4">
      <w:pPr>
        <w:jc w:val="both"/>
        <w:rPr>
          <w:rFonts w:cstheme="minorHAnsi"/>
        </w:rPr>
      </w:pPr>
    </w:p>
    <w:p w14:paraId="720ED6E9" w14:textId="77777777" w:rsidR="00E20AE4" w:rsidRPr="008D3E4F" w:rsidRDefault="00E20AE4" w:rsidP="00E20AE4">
      <w:pPr>
        <w:jc w:val="both"/>
        <w:rPr>
          <w:rFonts w:cstheme="minorHAnsi"/>
        </w:rPr>
      </w:pPr>
      <w:r>
        <w:rPr>
          <w:rFonts w:cstheme="minorHAnsi"/>
        </w:rPr>
        <w:t>Društveni domovi se ne daju na korištenje uoči Badnjaka, Božića te Uskrsa.</w:t>
      </w:r>
    </w:p>
    <w:p w14:paraId="3E579ECF" w14:textId="77777777" w:rsidR="00E20AE4" w:rsidRDefault="00E20AE4" w:rsidP="00E20AE4">
      <w:pPr>
        <w:ind w:firstLine="708"/>
        <w:jc w:val="both"/>
        <w:rPr>
          <w:rFonts w:cstheme="minorHAnsi"/>
        </w:rPr>
      </w:pPr>
    </w:p>
    <w:p w14:paraId="42742FE9" w14:textId="77777777" w:rsidR="00E20AE4" w:rsidRDefault="00E20AE4" w:rsidP="00E20AE4">
      <w:pPr>
        <w:jc w:val="both"/>
        <w:rPr>
          <w:rFonts w:cstheme="minorHAnsi"/>
        </w:rPr>
      </w:pPr>
      <w:r w:rsidRPr="008D3E4F">
        <w:rPr>
          <w:rFonts w:cstheme="minorHAnsi"/>
        </w:rPr>
        <w:t xml:space="preserve">Korisnik je dužan onemogućiti pristup u društveni dom osobama koje nisu uključene i koje ne sudjeluju u aktivnostima </w:t>
      </w:r>
      <w:r>
        <w:rPr>
          <w:rFonts w:cstheme="minorHAnsi"/>
        </w:rPr>
        <w:t>radi kojih je korisnik ishodio odobrenje za korištenje društvenog doma.</w:t>
      </w:r>
    </w:p>
    <w:p w14:paraId="7E5EC6C5" w14:textId="77777777" w:rsidR="00E20AE4" w:rsidRDefault="00E20AE4" w:rsidP="00E20AE4">
      <w:pPr>
        <w:pStyle w:val="ListParagraph"/>
        <w:spacing w:after="0" w:line="240" w:lineRule="auto"/>
        <w:ind w:left="0"/>
        <w:jc w:val="both"/>
        <w:rPr>
          <w:rFonts w:cstheme="minorHAnsi"/>
        </w:rPr>
      </w:pPr>
    </w:p>
    <w:p w14:paraId="14FC7E90" w14:textId="77777777" w:rsidR="00E20AE4" w:rsidRDefault="00E20AE4" w:rsidP="00E20AE4">
      <w:pPr>
        <w:pStyle w:val="ListParagraph"/>
        <w:spacing w:after="0" w:line="240" w:lineRule="auto"/>
        <w:ind w:left="0"/>
        <w:jc w:val="both"/>
        <w:rPr>
          <w:rFonts w:cstheme="minorHAnsi"/>
        </w:rPr>
      </w:pPr>
      <w:r w:rsidRPr="00AA76E8">
        <w:rPr>
          <w:rFonts w:cstheme="minorHAnsi"/>
        </w:rPr>
        <w:t>Korisnik je dužan nakon korištenja društvenog doma pregledati prostorije koje je koristio i dovesti ih u uredno stanje (očistiti prostorije, ugasiti svjetla, zatvoriti prozore, složiti inventar, zaključati dom, vratiti ključ osobi zaduženoj za ključeve i dr.).</w:t>
      </w:r>
    </w:p>
    <w:p w14:paraId="35900BB1" w14:textId="77777777" w:rsidR="00E20AE4" w:rsidRDefault="00E20AE4" w:rsidP="00E20AE4">
      <w:pPr>
        <w:pStyle w:val="ListParagraph"/>
        <w:spacing w:after="0" w:line="240" w:lineRule="auto"/>
        <w:ind w:left="0"/>
        <w:jc w:val="both"/>
        <w:rPr>
          <w:rFonts w:cstheme="minorHAnsi"/>
        </w:rPr>
      </w:pPr>
    </w:p>
    <w:p w14:paraId="721D53AC" w14:textId="77777777" w:rsidR="00E20AE4" w:rsidRDefault="00E20AE4" w:rsidP="00E20AE4">
      <w:pPr>
        <w:jc w:val="both"/>
        <w:rPr>
          <w:rFonts w:cstheme="minorHAnsi"/>
        </w:rPr>
      </w:pPr>
      <w:r w:rsidRPr="008D3E4F">
        <w:rPr>
          <w:rFonts w:cstheme="minorHAnsi"/>
        </w:rPr>
        <w:t xml:space="preserve">Korisnik </w:t>
      </w:r>
      <w:r>
        <w:rPr>
          <w:rFonts w:cstheme="minorHAnsi"/>
        </w:rPr>
        <w:t>društvenog doma odnosno prostorija koje se daju uz naknadu posebno je dužan</w:t>
      </w:r>
      <w:r w:rsidRPr="008D3E4F">
        <w:rPr>
          <w:rFonts w:cstheme="minorHAnsi"/>
        </w:rPr>
        <w:t>:</w:t>
      </w:r>
    </w:p>
    <w:p w14:paraId="6A1FED89" w14:textId="77777777" w:rsidR="00E20AE4" w:rsidRDefault="00E20AE4" w:rsidP="00E20AE4">
      <w:pPr>
        <w:pStyle w:val="ListParagraph"/>
        <w:numPr>
          <w:ilvl w:val="0"/>
          <w:numId w:val="40"/>
        </w:numPr>
        <w:spacing w:after="0" w:line="240" w:lineRule="auto"/>
        <w:jc w:val="both"/>
        <w:rPr>
          <w:rFonts w:cstheme="minorHAnsi"/>
        </w:rPr>
      </w:pPr>
      <w:r w:rsidRPr="0051121F">
        <w:rPr>
          <w:rFonts w:cstheme="minorHAnsi"/>
        </w:rPr>
        <w:t xml:space="preserve">očistiti prostorije i okoliš </w:t>
      </w:r>
      <w:r>
        <w:rPr>
          <w:rFonts w:cstheme="minorHAnsi"/>
        </w:rPr>
        <w:t xml:space="preserve">nakon korištenja na način </w:t>
      </w:r>
      <w:r w:rsidRPr="0051121F">
        <w:rPr>
          <w:rFonts w:cstheme="minorHAnsi"/>
        </w:rPr>
        <w:t xml:space="preserve">da </w:t>
      </w:r>
      <w:r>
        <w:rPr>
          <w:rFonts w:cstheme="minorHAnsi"/>
        </w:rPr>
        <w:t xml:space="preserve">su </w:t>
      </w:r>
      <w:r w:rsidRPr="0051121F">
        <w:rPr>
          <w:rFonts w:cstheme="minorHAnsi"/>
        </w:rPr>
        <w:t>prostor za pripremu hrane i pića te sanitarni čvor temeljito očišćeni, odnosno dovedeni u stanje koje je</w:t>
      </w:r>
      <w:r>
        <w:rPr>
          <w:rFonts w:cstheme="minorHAnsi"/>
        </w:rPr>
        <w:t xml:space="preserve"> zatečeno u trenutku preuzimanja prostora,</w:t>
      </w:r>
    </w:p>
    <w:p w14:paraId="65E88AF1" w14:textId="77777777" w:rsidR="00E20AE4" w:rsidRDefault="00E20AE4" w:rsidP="00E20AE4">
      <w:pPr>
        <w:pStyle w:val="ListParagraph"/>
        <w:numPr>
          <w:ilvl w:val="0"/>
          <w:numId w:val="40"/>
        </w:numPr>
        <w:spacing w:after="0" w:line="240" w:lineRule="auto"/>
        <w:jc w:val="both"/>
        <w:rPr>
          <w:rFonts w:cstheme="minorHAnsi"/>
        </w:rPr>
      </w:pPr>
      <w:r w:rsidRPr="0051121F">
        <w:rPr>
          <w:rFonts w:cstheme="minorHAnsi"/>
        </w:rPr>
        <w:t xml:space="preserve">razvrstati </w:t>
      </w:r>
      <w:r>
        <w:rPr>
          <w:rFonts w:cstheme="minorHAnsi"/>
        </w:rPr>
        <w:t xml:space="preserve">otpad </w:t>
      </w:r>
      <w:r w:rsidRPr="0051121F">
        <w:rPr>
          <w:rFonts w:cstheme="minorHAnsi"/>
        </w:rPr>
        <w:t xml:space="preserve">prema vrsti i odložiti </w:t>
      </w:r>
      <w:r>
        <w:rPr>
          <w:rFonts w:cstheme="minorHAnsi"/>
        </w:rPr>
        <w:t xml:space="preserve">isti </w:t>
      </w:r>
      <w:r w:rsidRPr="0051121F">
        <w:rPr>
          <w:rFonts w:cstheme="minorHAnsi"/>
        </w:rPr>
        <w:t>u odgovarajuće spremnike</w:t>
      </w:r>
      <w:r>
        <w:rPr>
          <w:rFonts w:cstheme="minorHAnsi"/>
        </w:rPr>
        <w:t>.</w:t>
      </w:r>
    </w:p>
    <w:p w14:paraId="25272827" w14:textId="77777777" w:rsidR="00E20AE4" w:rsidRPr="002574C3" w:rsidRDefault="00E20AE4" w:rsidP="00E20AE4">
      <w:pPr>
        <w:pStyle w:val="ListParagraph"/>
        <w:spacing w:after="0" w:line="240" w:lineRule="auto"/>
        <w:jc w:val="both"/>
        <w:rPr>
          <w:rFonts w:cstheme="minorHAnsi"/>
        </w:rPr>
      </w:pPr>
    </w:p>
    <w:p w14:paraId="6A3C2985" w14:textId="77777777" w:rsidR="00E20AE4" w:rsidRDefault="00E20AE4" w:rsidP="00E20AE4">
      <w:pPr>
        <w:jc w:val="both"/>
        <w:rPr>
          <w:rFonts w:cstheme="minorHAnsi"/>
        </w:rPr>
      </w:pPr>
      <w:r>
        <w:rPr>
          <w:rFonts w:cstheme="minorHAnsi"/>
        </w:rPr>
        <w:t>U</w:t>
      </w:r>
      <w:r w:rsidRPr="00AA76E8">
        <w:rPr>
          <w:rFonts w:cstheme="minorHAnsi"/>
        </w:rPr>
        <w:t xml:space="preserve"> prostorijama društvenog doma zabranjeno je:</w:t>
      </w:r>
    </w:p>
    <w:p w14:paraId="2111CCDA" w14:textId="77777777" w:rsidR="00E20AE4" w:rsidRDefault="00E20AE4" w:rsidP="00E20AE4">
      <w:pPr>
        <w:pStyle w:val="ListParagraph"/>
        <w:numPr>
          <w:ilvl w:val="0"/>
          <w:numId w:val="42"/>
        </w:numPr>
        <w:spacing w:after="0" w:line="240" w:lineRule="auto"/>
        <w:jc w:val="both"/>
        <w:rPr>
          <w:rFonts w:cstheme="minorHAnsi"/>
        </w:rPr>
      </w:pPr>
      <w:r w:rsidRPr="00AA76E8">
        <w:rPr>
          <w:rFonts w:cstheme="minorHAnsi"/>
        </w:rPr>
        <w:t xml:space="preserve">pušenje, </w:t>
      </w:r>
    </w:p>
    <w:p w14:paraId="42EC9280" w14:textId="77777777" w:rsidR="00E20AE4" w:rsidRDefault="00E20AE4" w:rsidP="00E20AE4">
      <w:pPr>
        <w:pStyle w:val="ListParagraph"/>
        <w:numPr>
          <w:ilvl w:val="0"/>
          <w:numId w:val="42"/>
        </w:numPr>
        <w:spacing w:after="0" w:line="240" w:lineRule="auto"/>
        <w:jc w:val="both"/>
        <w:rPr>
          <w:rFonts w:cstheme="minorHAnsi"/>
        </w:rPr>
      </w:pPr>
      <w:r w:rsidRPr="00AA76E8">
        <w:rPr>
          <w:rFonts w:cstheme="minorHAnsi"/>
        </w:rPr>
        <w:t>unos eksplozivnih i zapaljivih materijala</w:t>
      </w:r>
      <w:r>
        <w:rPr>
          <w:rFonts w:cstheme="minorHAnsi"/>
        </w:rPr>
        <w:t>,</w:t>
      </w:r>
    </w:p>
    <w:p w14:paraId="08BD0109" w14:textId="77777777" w:rsidR="00E20AE4" w:rsidRDefault="00E20AE4" w:rsidP="00E20AE4">
      <w:pPr>
        <w:pStyle w:val="ListParagraph"/>
        <w:numPr>
          <w:ilvl w:val="0"/>
          <w:numId w:val="42"/>
        </w:numPr>
        <w:spacing w:after="0" w:line="240" w:lineRule="auto"/>
        <w:jc w:val="both"/>
        <w:rPr>
          <w:rFonts w:cstheme="minorHAnsi"/>
        </w:rPr>
      </w:pPr>
      <w:r w:rsidRPr="00AA76E8">
        <w:rPr>
          <w:rFonts w:cstheme="minorHAnsi"/>
        </w:rPr>
        <w:t>unos oružja i narkotika.</w:t>
      </w:r>
    </w:p>
    <w:p w14:paraId="55DD6327" w14:textId="77777777" w:rsidR="00E20AE4" w:rsidRDefault="00E20AE4" w:rsidP="00E20AE4">
      <w:pPr>
        <w:jc w:val="both"/>
        <w:rPr>
          <w:rFonts w:cstheme="minorHAnsi"/>
        </w:rPr>
      </w:pPr>
    </w:p>
    <w:p w14:paraId="2931A171" w14:textId="77777777" w:rsidR="00E20AE4" w:rsidRPr="00CC07D2" w:rsidRDefault="00E20AE4" w:rsidP="00E20AE4">
      <w:pPr>
        <w:jc w:val="center"/>
        <w:rPr>
          <w:rFonts w:cstheme="minorHAnsi"/>
        </w:rPr>
      </w:pPr>
      <w:r w:rsidRPr="00CC07D2">
        <w:rPr>
          <w:rFonts w:cstheme="minorHAnsi"/>
        </w:rPr>
        <w:t xml:space="preserve">Članak </w:t>
      </w:r>
      <w:r>
        <w:rPr>
          <w:rFonts w:cstheme="minorHAnsi"/>
        </w:rPr>
        <w:t>20</w:t>
      </w:r>
      <w:r w:rsidRPr="00CC07D2">
        <w:rPr>
          <w:rFonts w:cstheme="minorHAnsi"/>
        </w:rPr>
        <w:t>.</w:t>
      </w:r>
    </w:p>
    <w:p w14:paraId="700B3075" w14:textId="77777777" w:rsidR="00E20AE4" w:rsidRPr="00CC07D2" w:rsidRDefault="00E20AE4" w:rsidP="00E20AE4">
      <w:pPr>
        <w:jc w:val="center"/>
        <w:rPr>
          <w:rFonts w:cstheme="minorHAnsi"/>
        </w:rPr>
      </w:pPr>
    </w:p>
    <w:p w14:paraId="784EF27C" w14:textId="77777777" w:rsidR="00E20AE4" w:rsidRPr="00CC07D2" w:rsidRDefault="00E20AE4" w:rsidP="00E20AE4">
      <w:pPr>
        <w:jc w:val="both"/>
        <w:rPr>
          <w:rFonts w:cstheme="minorHAnsi"/>
        </w:rPr>
      </w:pPr>
      <w:r w:rsidRPr="00CC07D2">
        <w:rPr>
          <w:rFonts w:cstheme="minorHAnsi"/>
        </w:rPr>
        <w:t xml:space="preserve">Za organizaciju prigoda i događaja u prostorima društvenih domova isključivo odgovoran </w:t>
      </w:r>
      <w:r>
        <w:rPr>
          <w:rFonts w:cstheme="minorHAnsi"/>
        </w:rPr>
        <w:t xml:space="preserve">je </w:t>
      </w:r>
      <w:r w:rsidRPr="00CC07D2">
        <w:rPr>
          <w:rFonts w:cstheme="minorHAnsi"/>
        </w:rPr>
        <w:t>korisnik.</w:t>
      </w:r>
    </w:p>
    <w:p w14:paraId="07B9742A" w14:textId="77777777" w:rsidR="00E20AE4" w:rsidRPr="00CC07D2" w:rsidRDefault="00E20AE4" w:rsidP="00E20AE4">
      <w:pPr>
        <w:ind w:firstLine="708"/>
        <w:jc w:val="both"/>
        <w:rPr>
          <w:rFonts w:cstheme="minorHAnsi"/>
        </w:rPr>
      </w:pPr>
    </w:p>
    <w:p w14:paraId="70AA1F22" w14:textId="77777777" w:rsidR="00E20AE4" w:rsidRPr="00CC07D2" w:rsidRDefault="00E20AE4" w:rsidP="00E20AE4">
      <w:pPr>
        <w:jc w:val="both"/>
        <w:rPr>
          <w:rFonts w:cstheme="minorHAnsi"/>
        </w:rPr>
      </w:pPr>
      <w:r w:rsidRPr="00CC07D2">
        <w:rPr>
          <w:rFonts w:cstheme="minorHAnsi"/>
        </w:rPr>
        <w:t>Korisnik je dužan izvršiti sve prijave te ispuniti sve obveze koje su zakonom propisane za događaj koji organizira</w:t>
      </w:r>
      <w:r>
        <w:rPr>
          <w:rFonts w:cstheme="minorHAnsi"/>
        </w:rPr>
        <w:t>.</w:t>
      </w:r>
      <w:r w:rsidRPr="00CC07D2">
        <w:rPr>
          <w:rFonts w:cstheme="minorHAnsi"/>
        </w:rPr>
        <w:t xml:space="preserve"> </w:t>
      </w:r>
      <w:r>
        <w:rPr>
          <w:rFonts w:cstheme="minorHAnsi"/>
        </w:rPr>
        <w:t>U</w:t>
      </w:r>
      <w:r w:rsidRPr="00CC07D2">
        <w:rPr>
          <w:rFonts w:cstheme="minorHAnsi"/>
        </w:rPr>
        <w:t xml:space="preserve"> suprotnom </w:t>
      </w:r>
      <w:r>
        <w:rPr>
          <w:rFonts w:cstheme="minorHAnsi"/>
        </w:rPr>
        <w:t>u cijelosti odgovoara</w:t>
      </w:r>
      <w:r w:rsidRPr="00CC07D2">
        <w:rPr>
          <w:rFonts w:cstheme="minorHAnsi"/>
        </w:rPr>
        <w:t xml:space="preserve"> za njihovo kršenje.</w:t>
      </w:r>
    </w:p>
    <w:p w14:paraId="49795E2D" w14:textId="77777777" w:rsidR="00E20AE4" w:rsidRPr="00CC07D2" w:rsidRDefault="00E20AE4" w:rsidP="00E20AE4">
      <w:pPr>
        <w:ind w:firstLine="708"/>
        <w:jc w:val="both"/>
        <w:rPr>
          <w:rFonts w:cstheme="minorHAnsi"/>
        </w:rPr>
      </w:pPr>
    </w:p>
    <w:p w14:paraId="501EC3E1" w14:textId="77777777" w:rsidR="00E20AE4" w:rsidRPr="00CC07D2" w:rsidRDefault="00E20AE4" w:rsidP="00E20AE4">
      <w:pPr>
        <w:jc w:val="both"/>
        <w:rPr>
          <w:rFonts w:cstheme="minorHAnsi"/>
        </w:rPr>
      </w:pPr>
      <w:r w:rsidRPr="00CC07D2">
        <w:rPr>
          <w:rFonts w:cstheme="minorHAnsi"/>
        </w:rPr>
        <w:t xml:space="preserve">Kada se u društvenom domu koristi autorska glazba putem žive glazbe ili glazbe s elektroničkih medija, korisnik je obvezan pribaviti dozvolu za korištenje navedenih autorskih glazbenih djela </w:t>
      </w:r>
      <w:r>
        <w:rPr>
          <w:rFonts w:cstheme="minorHAnsi"/>
        </w:rPr>
        <w:t xml:space="preserve">te pravovremeno </w:t>
      </w:r>
      <w:r w:rsidRPr="00CC07D2">
        <w:rPr>
          <w:rFonts w:cstheme="minorHAnsi"/>
        </w:rPr>
        <w:t>platiti autorsku naknadu.</w:t>
      </w:r>
    </w:p>
    <w:p w14:paraId="474D7F48" w14:textId="77777777" w:rsidR="00E20AE4" w:rsidRPr="00CC07D2" w:rsidRDefault="00E20AE4" w:rsidP="00E20AE4">
      <w:pPr>
        <w:ind w:firstLine="708"/>
        <w:jc w:val="both"/>
        <w:rPr>
          <w:rFonts w:cstheme="minorHAnsi"/>
        </w:rPr>
      </w:pPr>
    </w:p>
    <w:p w14:paraId="0318C041" w14:textId="77777777" w:rsidR="00E20AE4" w:rsidRPr="008D3E4F" w:rsidRDefault="00E20AE4" w:rsidP="00E20AE4">
      <w:pPr>
        <w:jc w:val="both"/>
        <w:rPr>
          <w:rFonts w:cstheme="minorHAnsi"/>
        </w:rPr>
      </w:pPr>
      <w:r w:rsidRPr="00CC07D2">
        <w:rPr>
          <w:rFonts w:cstheme="minorHAnsi"/>
        </w:rPr>
        <w:t>Ako korisnik ne pribavi dozvolu iz prethodnog stavka, u potpunosti snosi odgovornost za nepridržavanje obveza propisanih Zakonom o autorskom pravu i srodnim pravima.</w:t>
      </w:r>
    </w:p>
    <w:p w14:paraId="679441F2" w14:textId="77777777" w:rsidR="00E20AE4" w:rsidRPr="008D3E4F" w:rsidRDefault="00E20AE4" w:rsidP="00E20AE4">
      <w:pPr>
        <w:ind w:firstLine="426"/>
        <w:jc w:val="both"/>
        <w:rPr>
          <w:rFonts w:cstheme="minorHAnsi"/>
        </w:rPr>
      </w:pPr>
    </w:p>
    <w:p w14:paraId="3DB2D3EF" w14:textId="77777777" w:rsidR="00E20AE4" w:rsidRPr="008D3E4F" w:rsidRDefault="00E20AE4" w:rsidP="00E20AE4">
      <w:pPr>
        <w:jc w:val="center"/>
        <w:rPr>
          <w:rFonts w:cstheme="minorHAnsi"/>
        </w:rPr>
      </w:pPr>
      <w:r w:rsidRPr="008D3E4F">
        <w:rPr>
          <w:rFonts w:cstheme="minorHAnsi"/>
        </w:rPr>
        <w:t xml:space="preserve">Članak </w:t>
      </w:r>
      <w:r>
        <w:rPr>
          <w:rFonts w:cstheme="minorHAnsi"/>
        </w:rPr>
        <w:t>21</w:t>
      </w:r>
      <w:r w:rsidRPr="008D3E4F">
        <w:rPr>
          <w:rFonts w:cstheme="minorHAnsi"/>
        </w:rPr>
        <w:t>.</w:t>
      </w:r>
    </w:p>
    <w:p w14:paraId="10793B56" w14:textId="77777777" w:rsidR="00E20AE4" w:rsidRPr="008D3E4F" w:rsidRDefault="00E20AE4" w:rsidP="00E20AE4">
      <w:pPr>
        <w:jc w:val="both"/>
        <w:rPr>
          <w:rFonts w:cstheme="minorHAnsi"/>
        </w:rPr>
      </w:pPr>
    </w:p>
    <w:p w14:paraId="15E61EF9" w14:textId="77777777" w:rsidR="00E20AE4" w:rsidRDefault="00E20AE4" w:rsidP="00E20AE4">
      <w:pPr>
        <w:jc w:val="both"/>
        <w:rPr>
          <w:rFonts w:cstheme="minorHAnsi"/>
        </w:rPr>
      </w:pPr>
      <w:r>
        <w:rPr>
          <w:rFonts w:cstheme="minorHAnsi"/>
        </w:rPr>
        <w:t xml:space="preserve">Prilikom preuzimanja doma nužna je prisutnost </w:t>
      </w:r>
      <w:r w:rsidRPr="008D3E4F">
        <w:rPr>
          <w:rFonts w:cstheme="minorHAnsi"/>
        </w:rPr>
        <w:t>predsjednik</w:t>
      </w:r>
      <w:r>
        <w:rPr>
          <w:rFonts w:cstheme="minorHAnsi"/>
        </w:rPr>
        <w:t>a</w:t>
      </w:r>
      <w:r w:rsidRPr="008D3E4F">
        <w:rPr>
          <w:rFonts w:cstheme="minorHAnsi"/>
        </w:rPr>
        <w:t xml:space="preserve"> Vijeća mjesnog odbora</w:t>
      </w:r>
      <w:r>
        <w:rPr>
          <w:rFonts w:cstheme="minorHAnsi"/>
        </w:rPr>
        <w:t xml:space="preserve"> ili službenika upravnog tijela Grada Garešnice nadležnog za zaprimanje i obradu zahtjeva</w:t>
      </w:r>
      <w:r w:rsidRPr="008D3E4F">
        <w:rPr>
          <w:rFonts w:cstheme="minorHAnsi"/>
        </w:rPr>
        <w:t xml:space="preserve"> ili drug</w:t>
      </w:r>
      <w:r>
        <w:rPr>
          <w:rFonts w:cstheme="minorHAnsi"/>
        </w:rPr>
        <w:t>e</w:t>
      </w:r>
      <w:r w:rsidRPr="008D3E4F">
        <w:rPr>
          <w:rFonts w:cstheme="minorHAnsi"/>
        </w:rPr>
        <w:t xml:space="preserve"> </w:t>
      </w:r>
      <w:r>
        <w:rPr>
          <w:rFonts w:cstheme="minorHAnsi"/>
        </w:rPr>
        <w:t>osobe. koju Gradonačelnik za to posebno ovlasti.</w:t>
      </w:r>
    </w:p>
    <w:p w14:paraId="383EE9EF" w14:textId="77777777" w:rsidR="00E20AE4" w:rsidRDefault="00E20AE4" w:rsidP="00E20AE4">
      <w:pPr>
        <w:jc w:val="both"/>
        <w:rPr>
          <w:rFonts w:cstheme="minorHAnsi"/>
        </w:rPr>
      </w:pPr>
    </w:p>
    <w:p w14:paraId="60A1477F" w14:textId="77777777" w:rsidR="00E20AE4" w:rsidRPr="008D3E4F" w:rsidRDefault="00E20AE4" w:rsidP="00E20AE4">
      <w:pPr>
        <w:jc w:val="both"/>
        <w:rPr>
          <w:rFonts w:cstheme="minorHAnsi"/>
        </w:rPr>
      </w:pPr>
      <w:r w:rsidRPr="008D3E4F">
        <w:rPr>
          <w:rFonts w:cstheme="minorHAnsi"/>
        </w:rPr>
        <w:lastRenderedPageBreak/>
        <w:t>Nakon završetka korištenja prostora društvenog doma, korisnik predaje prostor predsjedniku Vijeća mjesnog odbora</w:t>
      </w:r>
      <w:r>
        <w:rPr>
          <w:rFonts w:cstheme="minorHAnsi"/>
        </w:rPr>
        <w:t xml:space="preserve"> ili službeniku upravnog tijela Grada Garešnice nadležnog za zaprimanje i obradu zahtjeva</w:t>
      </w:r>
      <w:r w:rsidRPr="008D3E4F">
        <w:rPr>
          <w:rFonts w:cstheme="minorHAnsi"/>
        </w:rPr>
        <w:t xml:space="preserve"> ili drugoj </w:t>
      </w:r>
      <w:r>
        <w:rPr>
          <w:rFonts w:cstheme="minorHAnsi"/>
        </w:rPr>
        <w:t>osobi koju Gradonačelnik za to posebno ovlasti.</w:t>
      </w:r>
    </w:p>
    <w:p w14:paraId="2640AC87" w14:textId="77777777" w:rsidR="00E20AE4" w:rsidRDefault="00E20AE4" w:rsidP="00E20AE4">
      <w:pPr>
        <w:ind w:firstLine="708"/>
        <w:jc w:val="both"/>
        <w:rPr>
          <w:rFonts w:cstheme="minorHAnsi"/>
        </w:rPr>
      </w:pPr>
    </w:p>
    <w:p w14:paraId="1A278545" w14:textId="77777777" w:rsidR="00E20AE4" w:rsidRPr="008D3E4F" w:rsidRDefault="00E20AE4" w:rsidP="00E20AE4">
      <w:pPr>
        <w:jc w:val="both"/>
        <w:rPr>
          <w:rFonts w:cstheme="minorHAnsi"/>
        </w:rPr>
      </w:pPr>
      <w:r>
        <w:rPr>
          <w:rFonts w:cstheme="minorHAnsi"/>
        </w:rPr>
        <w:t>Ako</w:t>
      </w:r>
      <w:r w:rsidRPr="008D3E4F">
        <w:rPr>
          <w:rFonts w:cstheme="minorHAnsi"/>
        </w:rPr>
        <w:t xml:space="preserve"> je nastalo oštećenje objekta, opreme ili inventara, ili ako je nastao njihov bilo kakav manjak koji nije postojao u vrijeme predaje prostora korisniku, o primopredaji se sastavlja zapisnik uz foto dokumentaciju.</w:t>
      </w:r>
    </w:p>
    <w:p w14:paraId="793073D1" w14:textId="77777777" w:rsidR="00E20AE4" w:rsidRDefault="00E20AE4" w:rsidP="00E20AE4">
      <w:pPr>
        <w:ind w:firstLine="708"/>
        <w:jc w:val="both"/>
        <w:rPr>
          <w:rFonts w:cstheme="minorHAnsi"/>
        </w:rPr>
      </w:pPr>
    </w:p>
    <w:p w14:paraId="52D80B44" w14:textId="77777777" w:rsidR="00E20AE4" w:rsidRDefault="00E20AE4" w:rsidP="00E20AE4">
      <w:pPr>
        <w:jc w:val="both"/>
        <w:rPr>
          <w:rFonts w:cstheme="minorHAnsi"/>
        </w:rPr>
      </w:pPr>
      <w:r w:rsidRPr="008D3E4F">
        <w:rPr>
          <w:rFonts w:cstheme="minorHAnsi"/>
        </w:rPr>
        <w:t>Ako korisnik odbije potpisati zapisnik, o tome će se sastaviti službena bilješka u zapisniku.</w:t>
      </w:r>
      <w:r>
        <w:rPr>
          <w:rFonts w:cstheme="minorHAnsi"/>
        </w:rPr>
        <w:t xml:space="preserve"> </w:t>
      </w:r>
    </w:p>
    <w:p w14:paraId="453510BC" w14:textId="77777777" w:rsidR="00E20AE4" w:rsidRDefault="00E20AE4" w:rsidP="00E20AE4">
      <w:pPr>
        <w:jc w:val="both"/>
        <w:rPr>
          <w:rFonts w:cstheme="minorHAnsi"/>
        </w:rPr>
      </w:pPr>
    </w:p>
    <w:p w14:paraId="1FCFDEC1" w14:textId="77777777" w:rsidR="00E20AE4" w:rsidRDefault="00E20AE4" w:rsidP="00E20AE4">
      <w:pPr>
        <w:jc w:val="both"/>
        <w:rPr>
          <w:rFonts w:cstheme="minorHAnsi"/>
        </w:rPr>
      </w:pPr>
      <w:r w:rsidRPr="008D3E4F">
        <w:rPr>
          <w:rFonts w:cstheme="minorHAnsi"/>
        </w:rPr>
        <w:t>Uskraćivanje potpisa ne oslobađa korisnika od obveze naknade štete.</w:t>
      </w:r>
    </w:p>
    <w:p w14:paraId="04A15F85" w14:textId="77777777" w:rsidR="00E20AE4" w:rsidRDefault="00E20AE4" w:rsidP="00E20AE4">
      <w:pPr>
        <w:jc w:val="both"/>
        <w:rPr>
          <w:rFonts w:cstheme="minorHAnsi"/>
        </w:rPr>
      </w:pPr>
    </w:p>
    <w:p w14:paraId="3DDA16C8" w14:textId="77777777" w:rsidR="00E20AE4" w:rsidRDefault="00E20AE4" w:rsidP="00E20AE4">
      <w:pPr>
        <w:jc w:val="both"/>
        <w:rPr>
          <w:rFonts w:cstheme="minorHAnsi"/>
        </w:rPr>
      </w:pPr>
      <w:r>
        <w:rPr>
          <w:rFonts w:cstheme="minorHAnsi"/>
        </w:rPr>
        <w:t xml:space="preserve">Grad Garešnica ovlašten je od korisnika naplatiti nerazmjerno visoki trošak režija vode, struje i plina u slučaju kada je isti nastao namjerom ili krajnjom nepažnjom korisnika odnosno osoba za koje korisnik odgovara. </w:t>
      </w:r>
    </w:p>
    <w:p w14:paraId="72A8C999" w14:textId="77777777" w:rsidR="00E20AE4" w:rsidRDefault="00E20AE4" w:rsidP="00E20AE4">
      <w:pPr>
        <w:jc w:val="both"/>
        <w:rPr>
          <w:rFonts w:cstheme="minorHAnsi"/>
        </w:rPr>
      </w:pPr>
    </w:p>
    <w:p w14:paraId="504AF5B5" w14:textId="77777777" w:rsidR="00E20AE4" w:rsidRPr="008D3E4F" w:rsidRDefault="00E20AE4" w:rsidP="00E20AE4">
      <w:pPr>
        <w:jc w:val="both"/>
        <w:rPr>
          <w:rFonts w:cstheme="minorHAnsi"/>
        </w:rPr>
      </w:pPr>
      <w:r>
        <w:rPr>
          <w:rFonts w:cstheme="minorHAnsi"/>
        </w:rPr>
        <w:t>Neramjerno visokim troškom režija smatrat će se trošak koji prelazi iznos od 50,00 EUR, uzimajući u obzir iznose varijabilnih režijskih stavki sukladno važećem cjeniku isporučitelja u vrijeme korištenja društvenog doma.</w:t>
      </w:r>
    </w:p>
    <w:p w14:paraId="66C0F5CC" w14:textId="77777777" w:rsidR="00E20AE4" w:rsidRPr="008D3E4F" w:rsidRDefault="00E20AE4" w:rsidP="00E20AE4">
      <w:pPr>
        <w:jc w:val="center"/>
        <w:rPr>
          <w:rFonts w:cstheme="minorHAnsi"/>
        </w:rPr>
      </w:pPr>
    </w:p>
    <w:p w14:paraId="13A2732C" w14:textId="77777777" w:rsidR="00E20AE4" w:rsidRPr="008D3E4F" w:rsidRDefault="00E20AE4" w:rsidP="00E20AE4">
      <w:pPr>
        <w:jc w:val="center"/>
        <w:rPr>
          <w:rFonts w:cstheme="minorHAnsi"/>
        </w:rPr>
      </w:pPr>
      <w:r w:rsidRPr="008D3E4F">
        <w:rPr>
          <w:rFonts w:cstheme="minorHAnsi"/>
        </w:rPr>
        <w:t xml:space="preserve">Članak </w:t>
      </w:r>
      <w:r>
        <w:rPr>
          <w:rFonts w:cstheme="minorHAnsi"/>
        </w:rPr>
        <w:t>22</w:t>
      </w:r>
      <w:r w:rsidRPr="008D3E4F">
        <w:rPr>
          <w:rFonts w:cstheme="minorHAnsi"/>
        </w:rPr>
        <w:t>.</w:t>
      </w:r>
    </w:p>
    <w:p w14:paraId="5A290D37" w14:textId="77777777" w:rsidR="00E20AE4" w:rsidRPr="008D3E4F" w:rsidRDefault="00E20AE4" w:rsidP="00E20AE4">
      <w:pPr>
        <w:jc w:val="center"/>
        <w:rPr>
          <w:rFonts w:cstheme="minorHAnsi"/>
        </w:rPr>
      </w:pPr>
    </w:p>
    <w:p w14:paraId="73ECD397" w14:textId="77777777" w:rsidR="00E20AE4" w:rsidRPr="008D3E4F" w:rsidRDefault="00E20AE4" w:rsidP="00E20AE4">
      <w:pPr>
        <w:jc w:val="both"/>
        <w:rPr>
          <w:rFonts w:cstheme="minorHAnsi"/>
        </w:rPr>
      </w:pPr>
      <w:r w:rsidRPr="008D3E4F">
        <w:rPr>
          <w:rFonts w:cstheme="minorHAnsi"/>
        </w:rPr>
        <w:t xml:space="preserve">Svaki korisnik je dužan nadoknaditi troškove oštećenja objekta, opreme i inventara koji su nastali kao posljedica aktivnosti u vremenu kada mu je društveni dom </w:t>
      </w:r>
      <w:r>
        <w:rPr>
          <w:rFonts w:cstheme="minorHAnsi"/>
        </w:rPr>
        <w:t>pre</w:t>
      </w:r>
      <w:r w:rsidRPr="008D3E4F">
        <w:rPr>
          <w:rFonts w:cstheme="minorHAnsi"/>
        </w:rPr>
        <w:t xml:space="preserve">dan na korištenje, prema </w:t>
      </w:r>
      <w:r>
        <w:rPr>
          <w:rFonts w:cstheme="minorHAnsi"/>
        </w:rPr>
        <w:t xml:space="preserve">aktualnoj </w:t>
      </w:r>
      <w:r w:rsidRPr="008D3E4F">
        <w:rPr>
          <w:rFonts w:cstheme="minorHAnsi"/>
        </w:rPr>
        <w:t>nabavnoj vrijednosti inventara</w:t>
      </w:r>
      <w:r>
        <w:rPr>
          <w:rFonts w:cstheme="minorHAnsi"/>
        </w:rPr>
        <w:t xml:space="preserve"> i/</w:t>
      </w:r>
      <w:r w:rsidRPr="008D3E4F">
        <w:rPr>
          <w:rFonts w:cstheme="minorHAnsi"/>
        </w:rPr>
        <w:t>ili prema računu stvarno izvedenih radova kojima su sanirana oštećenja.</w:t>
      </w:r>
    </w:p>
    <w:p w14:paraId="5F7E352D" w14:textId="77777777" w:rsidR="00E20AE4" w:rsidRDefault="00E20AE4" w:rsidP="00E20AE4">
      <w:pPr>
        <w:ind w:firstLine="708"/>
        <w:jc w:val="both"/>
        <w:rPr>
          <w:rFonts w:cstheme="minorHAnsi"/>
        </w:rPr>
      </w:pPr>
    </w:p>
    <w:p w14:paraId="07CAD9CA" w14:textId="77777777" w:rsidR="00E20AE4" w:rsidRPr="008D3E4F" w:rsidRDefault="00E20AE4" w:rsidP="00E20AE4">
      <w:pPr>
        <w:jc w:val="both"/>
        <w:rPr>
          <w:rFonts w:cstheme="minorHAnsi"/>
        </w:rPr>
      </w:pPr>
      <w:r w:rsidRPr="008D3E4F">
        <w:rPr>
          <w:rFonts w:cstheme="minorHAnsi"/>
        </w:rPr>
        <w:t xml:space="preserve">Šteta nastala pri korištenju društvenog doma mora se nadoknaditi Gradu u roku od 7 (sedam) dana od dana nastanka štete, osim ako </w:t>
      </w:r>
      <w:r>
        <w:rPr>
          <w:rFonts w:cstheme="minorHAnsi"/>
        </w:rPr>
        <w:t>Gr</w:t>
      </w:r>
      <w:r w:rsidRPr="008D3E4F">
        <w:rPr>
          <w:rFonts w:cstheme="minorHAnsi"/>
        </w:rPr>
        <w:t>adonačelnik na obrazloženi i opravdani zahtjev korisnika ne odobri duži rok.</w:t>
      </w:r>
    </w:p>
    <w:p w14:paraId="0C11D714" w14:textId="77777777" w:rsidR="00E20AE4" w:rsidRDefault="00E20AE4" w:rsidP="00E20AE4">
      <w:pPr>
        <w:ind w:firstLine="708"/>
        <w:jc w:val="both"/>
        <w:rPr>
          <w:rFonts w:cstheme="minorHAnsi"/>
        </w:rPr>
      </w:pPr>
    </w:p>
    <w:p w14:paraId="2374D2B0" w14:textId="77777777" w:rsidR="00E20AE4" w:rsidRPr="008D3E4F" w:rsidRDefault="00E20AE4" w:rsidP="00E20AE4">
      <w:pPr>
        <w:jc w:val="both"/>
        <w:rPr>
          <w:rFonts w:cstheme="minorHAnsi"/>
        </w:rPr>
      </w:pPr>
      <w:r w:rsidRPr="008D3E4F">
        <w:rPr>
          <w:rFonts w:cstheme="minorHAnsi"/>
        </w:rPr>
        <w:t xml:space="preserve">Naknada štete može biti </w:t>
      </w:r>
      <w:r>
        <w:rPr>
          <w:rFonts w:cstheme="minorHAnsi"/>
        </w:rPr>
        <w:t xml:space="preserve">u obliku </w:t>
      </w:r>
      <w:r w:rsidRPr="008D3E4F">
        <w:rPr>
          <w:rFonts w:cstheme="minorHAnsi"/>
        </w:rPr>
        <w:t>povrat</w:t>
      </w:r>
      <w:r>
        <w:rPr>
          <w:rFonts w:cstheme="minorHAnsi"/>
        </w:rPr>
        <w:t>a</w:t>
      </w:r>
      <w:r w:rsidRPr="008D3E4F">
        <w:rPr>
          <w:rFonts w:cstheme="minorHAnsi"/>
        </w:rPr>
        <w:t xml:space="preserve"> u prijašnje stanje ili novčana naknada koja pokriva puni iznos nastale štete.</w:t>
      </w:r>
    </w:p>
    <w:p w14:paraId="53C37B29" w14:textId="77777777" w:rsidR="00E20AE4" w:rsidRDefault="00E20AE4" w:rsidP="00E20AE4">
      <w:pPr>
        <w:ind w:firstLine="708"/>
        <w:jc w:val="both"/>
        <w:rPr>
          <w:rFonts w:cstheme="minorHAnsi"/>
        </w:rPr>
      </w:pPr>
    </w:p>
    <w:p w14:paraId="0D58A9D7" w14:textId="77777777" w:rsidR="00E20AE4" w:rsidRPr="008D3E4F" w:rsidRDefault="00E20AE4" w:rsidP="00E20AE4">
      <w:pPr>
        <w:jc w:val="both"/>
        <w:rPr>
          <w:rFonts w:cstheme="minorHAnsi"/>
        </w:rPr>
      </w:pPr>
      <w:r w:rsidRPr="008D3E4F">
        <w:rPr>
          <w:rFonts w:cstheme="minorHAnsi"/>
        </w:rPr>
        <w:t>Ako korisnik o svom trošku ne popravi štetu u roku iz stavka 2. ovoga članka Grad će pokrenuti sudski postupak</w:t>
      </w:r>
      <w:r>
        <w:rPr>
          <w:rFonts w:cstheme="minorHAnsi"/>
        </w:rPr>
        <w:t xml:space="preserve"> protiv osobe kojoj je odobreno korištenje društvenog doma.</w:t>
      </w:r>
    </w:p>
    <w:p w14:paraId="1D785DB2" w14:textId="77777777" w:rsidR="00E20AE4" w:rsidRDefault="00E20AE4" w:rsidP="00E20AE4">
      <w:pPr>
        <w:ind w:firstLine="708"/>
        <w:jc w:val="both"/>
        <w:rPr>
          <w:rFonts w:cstheme="minorHAnsi"/>
        </w:rPr>
      </w:pPr>
    </w:p>
    <w:p w14:paraId="2DAF3F2C" w14:textId="77777777" w:rsidR="00E20AE4" w:rsidRPr="008D3E4F" w:rsidRDefault="00E20AE4" w:rsidP="00E20AE4">
      <w:pPr>
        <w:jc w:val="both"/>
        <w:rPr>
          <w:rFonts w:cstheme="minorHAnsi"/>
        </w:rPr>
      </w:pPr>
      <w:r w:rsidRPr="008D3E4F">
        <w:rPr>
          <w:rFonts w:cstheme="minorHAnsi"/>
        </w:rPr>
        <w:t>Ako se utvrdi da su štetu prouzročili predsjednik Vijeća mjesnog odbora ili pojedini članovi Vijeća mjesnog odbora, oni osobno odgovaraju za štetu i dužni su je naknaditi u roku iz stavka 2. ovoga članka.</w:t>
      </w:r>
    </w:p>
    <w:p w14:paraId="371735BB" w14:textId="77777777" w:rsidR="00E20AE4" w:rsidRPr="008D3E4F" w:rsidRDefault="00E20AE4" w:rsidP="00E20AE4">
      <w:pPr>
        <w:jc w:val="both"/>
        <w:rPr>
          <w:rFonts w:cstheme="minorHAnsi"/>
        </w:rPr>
      </w:pPr>
    </w:p>
    <w:p w14:paraId="107509FF" w14:textId="77777777" w:rsidR="00E20AE4" w:rsidRPr="008D3E4F" w:rsidRDefault="00E20AE4" w:rsidP="00E20AE4">
      <w:pPr>
        <w:jc w:val="center"/>
        <w:rPr>
          <w:rFonts w:cstheme="minorHAnsi"/>
        </w:rPr>
      </w:pPr>
      <w:r w:rsidRPr="008D3E4F">
        <w:rPr>
          <w:rFonts w:cstheme="minorHAnsi"/>
        </w:rPr>
        <w:t xml:space="preserve">Članak </w:t>
      </w:r>
      <w:r>
        <w:rPr>
          <w:rFonts w:cstheme="minorHAnsi"/>
        </w:rPr>
        <w:t>23</w:t>
      </w:r>
      <w:r w:rsidRPr="008D3E4F">
        <w:rPr>
          <w:rFonts w:cstheme="minorHAnsi"/>
        </w:rPr>
        <w:t>.</w:t>
      </w:r>
    </w:p>
    <w:p w14:paraId="750D44EA" w14:textId="77777777" w:rsidR="00E20AE4" w:rsidRPr="008D3E4F" w:rsidRDefault="00E20AE4" w:rsidP="00E20AE4">
      <w:pPr>
        <w:ind w:firstLine="708"/>
        <w:jc w:val="both"/>
        <w:rPr>
          <w:rFonts w:cstheme="minorHAnsi"/>
        </w:rPr>
      </w:pPr>
    </w:p>
    <w:p w14:paraId="1919B793" w14:textId="77777777" w:rsidR="00E20AE4" w:rsidRPr="008D3E4F" w:rsidRDefault="00E20AE4" w:rsidP="00E20AE4">
      <w:pPr>
        <w:jc w:val="both"/>
        <w:rPr>
          <w:rFonts w:cstheme="minorHAnsi"/>
        </w:rPr>
      </w:pPr>
      <w:r w:rsidRPr="008D3E4F">
        <w:rPr>
          <w:rFonts w:cstheme="minorHAnsi"/>
        </w:rPr>
        <w:t>Gradonačelnik može korisniku zabraniti korištenje društvenog doma u razdoblju od naredne  2 (dvije) godine, ako je za vrijeme njegova korištenja:</w:t>
      </w:r>
    </w:p>
    <w:p w14:paraId="0AA451E8" w14:textId="77777777" w:rsidR="00E20AE4" w:rsidRPr="0027574A" w:rsidRDefault="00E20AE4" w:rsidP="00E20AE4">
      <w:pPr>
        <w:pStyle w:val="ListParagraph"/>
        <w:numPr>
          <w:ilvl w:val="0"/>
          <w:numId w:val="44"/>
        </w:numPr>
        <w:spacing w:after="0" w:line="240" w:lineRule="auto"/>
        <w:jc w:val="both"/>
        <w:rPr>
          <w:rFonts w:cstheme="minorHAnsi"/>
        </w:rPr>
      </w:pPr>
      <w:r w:rsidRPr="00AA76E8">
        <w:rPr>
          <w:rFonts w:cstheme="minorHAnsi"/>
        </w:rPr>
        <w:t>došlo do narušavanja javnog reda i mira</w:t>
      </w:r>
      <w:r>
        <w:rPr>
          <w:rFonts w:cstheme="minorHAnsi"/>
        </w:rPr>
        <w:t>, uz materijalnu štetu prouzrokovanu namjerom ili krajnjom nepažnjom,</w:t>
      </w:r>
    </w:p>
    <w:p w14:paraId="5CE6DA0A" w14:textId="77777777" w:rsidR="00E20AE4" w:rsidRPr="00AA76E8" w:rsidRDefault="00E20AE4" w:rsidP="00E20AE4">
      <w:pPr>
        <w:pStyle w:val="ListParagraph"/>
        <w:numPr>
          <w:ilvl w:val="0"/>
          <w:numId w:val="44"/>
        </w:numPr>
        <w:spacing w:after="0" w:line="240" w:lineRule="auto"/>
        <w:jc w:val="both"/>
        <w:rPr>
          <w:rFonts w:cstheme="minorHAnsi"/>
        </w:rPr>
      </w:pPr>
      <w:r w:rsidRPr="00AA76E8">
        <w:rPr>
          <w:rFonts w:cstheme="minorHAnsi"/>
        </w:rPr>
        <w:t>došlo do narušavanja javnog reda i mira, bez obzira što nije nastala materijalna šteta</w:t>
      </w:r>
      <w:r>
        <w:rPr>
          <w:rFonts w:cstheme="minorHAnsi"/>
        </w:rPr>
        <w:t>,</w:t>
      </w:r>
    </w:p>
    <w:p w14:paraId="1F47AAA5" w14:textId="77777777" w:rsidR="00E20AE4" w:rsidRDefault="00E20AE4" w:rsidP="00E20AE4">
      <w:pPr>
        <w:pStyle w:val="ListParagraph"/>
        <w:numPr>
          <w:ilvl w:val="0"/>
          <w:numId w:val="44"/>
        </w:numPr>
        <w:spacing w:after="0" w:line="240" w:lineRule="auto"/>
        <w:jc w:val="both"/>
        <w:rPr>
          <w:rFonts w:cstheme="minorHAnsi"/>
        </w:rPr>
      </w:pPr>
      <w:r w:rsidRPr="00AA76E8">
        <w:rPr>
          <w:rFonts w:cstheme="minorHAnsi"/>
        </w:rPr>
        <w:t xml:space="preserve">uzrokovano znatnije oštećenje društvenog doma, njegove okoline, opreme ili inventara, pri čemu se znatnijim oštećenjem smatra </w:t>
      </w:r>
      <w:r>
        <w:rPr>
          <w:rFonts w:cstheme="minorHAnsi"/>
        </w:rPr>
        <w:t xml:space="preserve">svaka </w:t>
      </w:r>
      <w:r w:rsidRPr="00AA76E8">
        <w:rPr>
          <w:rFonts w:cstheme="minorHAnsi"/>
        </w:rPr>
        <w:t xml:space="preserve">šteta koja prelazi iznos od </w:t>
      </w:r>
      <w:r>
        <w:rPr>
          <w:rFonts w:cstheme="minorHAnsi"/>
        </w:rPr>
        <w:t>300,00 EUR-a.</w:t>
      </w:r>
    </w:p>
    <w:p w14:paraId="1B6A3CD5" w14:textId="77777777" w:rsidR="00E20AE4" w:rsidRDefault="00E20AE4" w:rsidP="00E20AE4">
      <w:pPr>
        <w:jc w:val="both"/>
        <w:rPr>
          <w:rFonts w:cstheme="minorHAnsi"/>
        </w:rPr>
      </w:pPr>
    </w:p>
    <w:p w14:paraId="55AC7665" w14:textId="77777777" w:rsidR="00E20AE4" w:rsidRPr="002159EC" w:rsidRDefault="00E20AE4" w:rsidP="00E20AE4">
      <w:pPr>
        <w:jc w:val="both"/>
        <w:rPr>
          <w:rFonts w:cstheme="minorHAnsi"/>
        </w:rPr>
      </w:pPr>
      <w:r>
        <w:rPr>
          <w:rFonts w:cstheme="minorHAnsi"/>
        </w:rPr>
        <w:t xml:space="preserve">Gradonačelnik može pisanom odlukom zabraniti korištenje društvenog doma i nakon sklapanja ugovora a prije korištenja društvenog doma, </w:t>
      </w:r>
      <w:r w:rsidRPr="002159EC">
        <w:rPr>
          <w:rFonts w:cstheme="minorHAnsi"/>
        </w:rPr>
        <w:t>ako bi</w:t>
      </w:r>
      <w:r>
        <w:rPr>
          <w:rFonts w:cstheme="minorHAnsi"/>
        </w:rPr>
        <w:t xml:space="preserve">, </w:t>
      </w:r>
      <w:r w:rsidRPr="002159EC">
        <w:rPr>
          <w:rFonts w:cstheme="minorHAnsi"/>
        </w:rPr>
        <w:t>iz svih okolnosti slučaja</w:t>
      </w:r>
      <w:r>
        <w:rPr>
          <w:rFonts w:cstheme="minorHAnsi"/>
        </w:rPr>
        <w:t>,</w:t>
      </w:r>
      <w:r w:rsidRPr="002159EC">
        <w:rPr>
          <w:rFonts w:cstheme="minorHAnsi"/>
        </w:rPr>
        <w:t xml:space="preserve"> </w:t>
      </w:r>
      <w:r>
        <w:rPr>
          <w:rFonts w:cstheme="minorHAnsi"/>
        </w:rPr>
        <w:t xml:space="preserve">bio vrlo vjerojatan nastanak znatnog oštećenja na imovini (procijenjena šteta veća od 300,00 EUR-a) ili bi korištenjem društvenog doma vrlo vjerojatno bio narušen javni red i mir. </w:t>
      </w:r>
    </w:p>
    <w:p w14:paraId="5446D150" w14:textId="77777777" w:rsidR="00E20AE4" w:rsidRDefault="00E20AE4" w:rsidP="00E20AE4">
      <w:pPr>
        <w:rPr>
          <w:rFonts w:cstheme="minorHAnsi"/>
        </w:rPr>
      </w:pPr>
    </w:p>
    <w:p w14:paraId="3BD8D4FC" w14:textId="77777777" w:rsidR="00E20AE4" w:rsidRDefault="00E20AE4" w:rsidP="00E20AE4">
      <w:pPr>
        <w:rPr>
          <w:rFonts w:cstheme="minorHAnsi"/>
        </w:rPr>
      </w:pPr>
      <w:r>
        <w:rPr>
          <w:rFonts w:cstheme="minorHAnsi"/>
        </w:rPr>
        <w:lastRenderedPageBreak/>
        <w:t>Odlukom gradonačelnika iz stavka 2. ovog članka naložit će se povrat uplaćenih sredstava.</w:t>
      </w:r>
    </w:p>
    <w:p w14:paraId="086FA91B" w14:textId="77777777" w:rsidR="00E20AE4" w:rsidRPr="008D3E4F" w:rsidRDefault="00E20AE4" w:rsidP="00E20AE4">
      <w:pPr>
        <w:rPr>
          <w:rFonts w:cstheme="minorHAnsi"/>
        </w:rPr>
      </w:pPr>
    </w:p>
    <w:p w14:paraId="3EB73751" w14:textId="77777777" w:rsidR="00E20AE4" w:rsidRPr="008D3E4F" w:rsidRDefault="00E20AE4" w:rsidP="00E20AE4">
      <w:pPr>
        <w:jc w:val="center"/>
        <w:rPr>
          <w:rFonts w:cstheme="minorHAnsi"/>
        </w:rPr>
      </w:pPr>
      <w:r w:rsidRPr="008D3E4F">
        <w:rPr>
          <w:rFonts w:cstheme="minorHAnsi"/>
        </w:rPr>
        <w:t>Članak 2</w:t>
      </w:r>
      <w:r>
        <w:rPr>
          <w:rFonts w:cstheme="minorHAnsi"/>
        </w:rPr>
        <w:t>4</w:t>
      </w:r>
      <w:r w:rsidRPr="008D3E4F">
        <w:rPr>
          <w:rFonts w:cstheme="minorHAnsi"/>
        </w:rPr>
        <w:t>.</w:t>
      </w:r>
    </w:p>
    <w:p w14:paraId="15D1F558" w14:textId="77777777" w:rsidR="00E20AE4" w:rsidRPr="008D3E4F" w:rsidRDefault="00E20AE4" w:rsidP="00E20AE4">
      <w:pPr>
        <w:rPr>
          <w:rFonts w:cstheme="minorHAnsi"/>
        </w:rPr>
      </w:pPr>
    </w:p>
    <w:p w14:paraId="32BDFF6B" w14:textId="77777777" w:rsidR="00E20AE4" w:rsidRPr="008D3E4F" w:rsidRDefault="00E20AE4" w:rsidP="00E20AE4">
      <w:pPr>
        <w:jc w:val="both"/>
        <w:rPr>
          <w:rFonts w:cstheme="minorHAnsi"/>
        </w:rPr>
      </w:pPr>
      <w:r w:rsidRPr="008D3E4F">
        <w:rPr>
          <w:rFonts w:cstheme="minorHAnsi"/>
        </w:rPr>
        <w:t>Predsjednik Vijeća mjesnog odbora dužan je:</w:t>
      </w:r>
    </w:p>
    <w:p w14:paraId="3DFC8C87" w14:textId="77777777" w:rsidR="00E20AE4" w:rsidRPr="00AA76E8" w:rsidRDefault="00E20AE4" w:rsidP="00E20AE4">
      <w:pPr>
        <w:pStyle w:val="ListParagraph"/>
        <w:numPr>
          <w:ilvl w:val="0"/>
          <w:numId w:val="43"/>
        </w:numPr>
        <w:spacing w:after="0" w:line="240" w:lineRule="auto"/>
        <w:jc w:val="both"/>
        <w:rPr>
          <w:rFonts w:cstheme="minorHAnsi"/>
        </w:rPr>
      </w:pPr>
      <w:r w:rsidRPr="00AA76E8">
        <w:rPr>
          <w:rFonts w:cstheme="minorHAnsi"/>
        </w:rPr>
        <w:t>upravljati prostorima društvenog doma i okolišem oko društvenog doma pažnjog dobrog gospodara</w:t>
      </w:r>
      <w:r>
        <w:rPr>
          <w:rFonts w:cstheme="minorHAnsi"/>
        </w:rPr>
        <w:t>,</w:t>
      </w:r>
    </w:p>
    <w:p w14:paraId="1CA7FD06" w14:textId="77777777" w:rsidR="00E20AE4" w:rsidRPr="00AA76E8" w:rsidRDefault="00E20AE4" w:rsidP="00E20AE4">
      <w:pPr>
        <w:pStyle w:val="ListParagraph"/>
        <w:numPr>
          <w:ilvl w:val="0"/>
          <w:numId w:val="43"/>
        </w:numPr>
        <w:spacing w:after="0" w:line="240" w:lineRule="auto"/>
        <w:jc w:val="both"/>
        <w:rPr>
          <w:rFonts w:cstheme="minorHAnsi"/>
        </w:rPr>
      </w:pPr>
      <w:r w:rsidRPr="00AA76E8">
        <w:rPr>
          <w:rFonts w:cstheme="minorHAnsi"/>
        </w:rPr>
        <w:t>prijaviti nadležnom upravnom tijelu Grada svako oštećenje, manu ili gubitak funkcionalnosti prostora, opreme i inventara te organizirati nužne popravke i sprječavanje daljnje štete</w:t>
      </w:r>
    </w:p>
    <w:p w14:paraId="73A28AD2" w14:textId="77777777" w:rsidR="00E20AE4" w:rsidRPr="005D70C2" w:rsidRDefault="00E20AE4" w:rsidP="00E20AE4">
      <w:pPr>
        <w:pStyle w:val="ListParagraph"/>
        <w:numPr>
          <w:ilvl w:val="0"/>
          <w:numId w:val="43"/>
        </w:numPr>
        <w:spacing w:after="0" w:line="240" w:lineRule="auto"/>
        <w:jc w:val="both"/>
        <w:rPr>
          <w:rFonts w:cstheme="minorHAnsi"/>
        </w:rPr>
      </w:pPr>
      <w:r w:rsidRPr="00AA76E8">
        <w:rPr>
          <w:rFonts w:cstheme="minorHAnsi"/>
        </w:rPr>
        <w:t xml:space="preserve">na zahtjev gradonačelnika ili nadležnog upravnog tijela Grada dostavljati tražene podatke o </w:t>
      </w:r>
      <w:r w:rsidRPr="005D70C2">
        <w:rPr>
          <w:rFonts w:cstheme="minorHAnsi"/>
        </w:rPr>
        <w:t>društvenim domovima ,</w:t>
      </w:r>
    </w:p>
    <w:p w14:paraId="3DB48A9B" w14:textId="77777777" w:rsidR="00E20AE4" w:rsidRPr="005D70C2" w:rsidRDefault="00E20AE4" w:rsidP="00E20AE4">
      <w:pPr>
        <w:pStyle w:val="ListParagraph"/>
        <w:numPr>
          <w:ilvl w:val="0"/>
          <w:numId w:val="43"/>
        </w:numPr>
        <w:spacing w:after="0" w:line="240" w:lineRule="auto"/>
        <w:jc w:val="both"/>
        <w:rPr>
          <w:rFonts w:cstheme="minorHAnsi"/>
        </w:rPr>
      </w:pPr>
      <w:r w:rsidRPr="005D70C2">
        <w:rPr>
          <w:rFonts w:cstheme="minorHAnsi"/>
        </w:rPr>
        <w:t>organizirati korištenje prostora društvenih domova od strane trećih osoba (fizičkih i pravnih) sukladno odredbama ove Odluke,</w:t>
      </w:r>
    </w:p>
    <w:p w14:paraId="523640F0" w14:textId="77777777" w:rsidR="00E20AE4" w:rsidRPr="005D70C2" w:rsidRDefault="00E20AE4" w:rsidP="00E20AE4">
      <w:pPr>
        <w:pStyle w:val="ListParagraph"/>
        <w:numPr>
          <w:ilvl w:val="0"/>
          <w:numId w:val="43"/>
        </w:numPr>
        <w:spacing w:after="0" w:line="240" w:lineRule="auto"/>
        <w:jc w:val="both"/>
        <w:rPr>
          <w:rFonts w:cstheme="minorHAnsi"/>
        </w:rPr>
      </w:pPr>
      <w:r w:rsidRPr="005D70C2">
        <w:rPr>
          <w:rFonts w:cstheme="minorHAnsi"/>
        </w:rPr>
        <w:t xml:space="preserve">koordinirati aktivnosti u društvenim domovima te davanje prostora društvenih domova na korištenje trećim </w:t>
      </w:r>
      <w:r w:rsidRPr="00400F02">
        <w:rPr>
          <w:rFonts w:cstheme="minorHAnsi"/>
        </w:rPr>
        <w:t>osobama koordinirati s nadležnim upravnim tijelom Grada Garešnice,</w:t>
      </w:r>
    </w:p>
    <w:p w14:paraId="06660EDC" w14:textId="77777777" w:rsidR="00E20AE4" w:rsidRPr="00AA76E8" w:rsidRDefault="00E20AE4" w:rsidP="00E20AE4">
      <w:pPr>
        <w:pStyle w:val="ListParagraph"/>
        <w:numPr>
          <w:ilvl w:val="0"/>
          <w:numId w:val="43"/>
        </w:numPr>
        <w:spacing w:after="0" w:line="240" w:lineRule="auto"/>
        <w:jc w:val="both"/>
        <w:rPr>
          <w:rFonts w:cstheme="minorHAnsi"/>
        </w:rPr>
      </w:pPr>
      <w:r w:rsidRPr="005D70C2">
        <w:rPr>
          <w:rFonts w:cstheme="minorHAnsi"/>
        </w:rPr>
        <w:t>redovito obilaziti društveni</w:t>
      </w:r>
      <w:r w:rsidRPr="00AA76E8">
        <w:rPr>
          <w:rFonts w:cstheme="minorHAnsi"/>
        </w:rPr>
        <w:t xml:space="preserve"> dom i upozoravati sve korisnike na dužnost pridržavanja odredbi ove Odluke i na posljedice nepostupanja po Odluci te </w:t>
      </w:r>
      <w:r>
        <w:rPr>
          <w:rFonts w:cstheme="minorHAnsi"/>
        </w:rPr>
        <w:t xml:space="preserve">pravovremeno </w:t>
      </w:r>
      <w:r w:rsidRPr="00AA76E8">
        <w:rPr>
          <w:rFonts w:cstheme="minorHAnsi"/>
        </w:rPr>
        <w:t>prijaviti svako kršenje odredbi ove Odluke</w:t>
      </w:r>
      <w:r>
        <w:rPr>
          <w:rFonts w:cstheme="minorHAnsi"/>
        </w:rPr>
        <w:t>.</w:t>
      </w:r>
    </w:p>
    <w:p w14:paraId="1454AEF8" w14:textId="77777777" w:rsidR="00E20AE4" w:rsidRPr="008D3E4F" w:rsidRDefault="00E20AE4" w:rsidP="00E20AE4">
      <w:pPr>
        <w:pStyle w:val="ListParagraph"/>
        <w:spacing w:after="0" w:line="240" w:lineRule="auto"/>
        <w:ind w:left="1068"/>
        <w:jc w:val="both"/>
        <w:rPr>
          <w:rFonts w:cstheme="minorHAnsi"/>
        </w:rPr>
      </w:pPr>
    </w:p>
    <w:p w14:paraId="0FC9178B" w14:textId="77777777" w:rsidR="00E20AE4" w:rsidRPr="008D3E4F" w:rsidRDefault="00E20AE4" w:rsidP="00E20AE4">
      <w:pPr>
        <w:jc w:val="center"/>
        <w:rPr>
          <w:rFonts w:cstheme="minorHAnsi"/>
        </w:rPr>
      </w:pPr>
      <w:r w:rsidRPr="008D3E4F">
        <w:rPr>
          <w:rFonts w:cstheme="minorHAnsi"/>
        </w:rPr>
        <w:t>Članak 2</w:t>
      </w:r>
      <w:r>
        <w:rPr>
          <w:rFonts w:cstheme="minorHAnsi"/>
        </w:rPr>
        <w:t>5</w:t>
      </w:r>
      <w:r w:rsidRPr="008D3E4F">
        <w:rPr>
          <w:rFonts w:cstheme="minorHAnsi"/>
        </w:rPr>
        <w:t>.</w:t>
      </w:r>
    </w:p>
    <w:p w14:paraId="3098F2DC" w14:textId="77777777" w:rsidR="00E20AE4" w:rsidRPr="008D3E4F" w:rsidRDefault="00E20AE4" w:rsidP="00E20AE4">
      <w:pPr>
        <w:ind w:firstLine="708"/>
        <w:jc w:val="both"/>
        <w:rPr>
          <w:rFonts w:cstheme="minorHAnsi"/>
        </w:rPr>
      </w:pPr>
    </w:p>
    <w:p w14:paraId="76A9A0B5" w14:textId="77777777" w:rsidR="00E20AE4" w:rsidRPr="008D3E4F" w:rsidRDefault="00E20AE4" w:rsidP="00E20AE4">
      <w:pPr>
        <w:jc w:val="both"/>
        <w:rPr>
          <w:rFonts w:cstheme="minorHAnsi"/>
        </w:rPr>
      </w:pPr>
      <w:r w:rsidRPr="008D3E4F">
        <w:rPr>
          <w:rFonts w:cstheme="minorHAnsi"/>
        </w:rPr>
        <w:t>Bez prethodne pisane suglasnosti Grada, predsjednik i Vijeće mjesnog odbora te drugi korisnici ne smiju u društvenom domu obavljati preinake kojima se bitno mijenja konstrukcija, raspored, površina, namjena ili vanjski izgled društvenog doma.</w:t>
      </w:r>
    </w:p>
    <w:p w14:paraId="64874832" w14:textId="77777777" w:rsidR="00E20AE4" w:rsidRDefault="00E20AE4" w:rsidP="00E20AE4">
      <w:pPr>
        <w:ind w:firstLine="708"/>
        <w:jc w:val="both"/>
        <w:rPr>
          <w:rFonts w:cstheme="minorHAnsi"/>
        </w:rPr>
      </w:pPr>
    </w:p>
    <w:p w14:paraId="34E99D87" w14:textId="77777777" w:rsidR="00E20AE4" w:rsidRPr="008D3E4F" w:rsidRDefault="00E20AE4" w:rsidP="00E20AE4">
      <w:pPr>
        <w:jc w:val="both"/>
        <w:rPr>
          <w:rFonts w:cstheme="minorHAnsi"/>
        </w:rPr>
      </w:pPr>
      <w:r w:rsidRPr="008D3E4F">
        <w:rPr>
          <w:rFonts w:cstheme="minorHAnsi"/>
        </w:rPr>
        <w:t>Suglasnost iz prethodnog članka izdaje gradonačelnik, na zahtjev Vijeća mjesnog odbora i na prijedlog nadležnog upravnog tijela Grada.</w:t>
      </w:r>
    </w:p>
    <w:p w14:paraId="014D0516" w14:textId="77777777" w:rsidR="00E20AE4" w:rsidRPr="008D3E4F" w:rsidRDefault="00E20AE4" w:rsidP="00E20AE4">
      <w:pPr>
        <w:spacing w:before="240"/>
        <w:jc w:val="center"/>
        <w:rPr>
          <w:rFonts w:cstheme="minorHAnsi"/>
        </w:rPr>
      </w:pPr>
      <w:r w:rsidRPr="008D3E4F">
        <w:rPr>
          <w:rFonts w:cstheme="minorHAnsi"/>
        </w:rPr>
        <w:t>Članak 2</w:t>
      </w:r>
      <w:r>
        <w:rPr>
          <w:rFonts w:cstheme="minorHAnsi"/>
        </w:rPr>
        <w:t>6.</w:t>
      </w:r>
    </w:p>
    <w:p w14:paraId="02C8C396" w14:textId="77777777" w:rsidR="00E20AE4" w:rsidRPr="008D3E4F" w:rsidRDefault="00E20AE4" w:rsidP="00E20AE4">
      <w:pPr>
        <w:jc w:val="both"/>
        <w:rPr>
          <w:rFonts w:cstheme="minorHAnsi"/>
        </w:rPr>
      </w:pPr>
    </w:p>
    <w:p w14:paraId="6B03F382" w14:textId="77777777" w:rsidR="00E20AE4" w:rsidRPr="008D3E4F" w:rsidRDefault="00E20AE4" w:rsidP="00E20AE4">
      <w:pPr>
        <w:jc w:val="both"/>
        <w:rPr>
          <w:rFonts w:cstheme="minorHAnsi"/>
        </w:rPr>
      </w:pPr>
      <w:r w:rsidRPr="005F0424">
        <w:rPr>
          <w:rFonts w:cstheme="minorHAnsi"/>
        </w:rPr>
        <w:t>Režijsk</w:t>
      </w:r>
      <w:r>
        <w:rPr>
          <w:rFonts w:cstheme="minorHAnsi"/>
        </w:rPr>
        <w:t xml:space="preserve">i </w:t>
      </w:r>
      <w:r w:rsidRPr="005F0424">
        <w:rPr>
          <w:rFonts w:cstheme="minorHAnsi"/>
        </w:rPr>
        <w:t>troškov</w:t>
      </w:r>
      <w:r>
        <w:rPr>
          <w:rFonts w:cstheme="minorHAnsi"/>
        </w:rPr>
        <w:t>i</w:t>
      </w:r>
      <w:r w:rsidRPr="005F0424">
        <w:rPr>
          <w:rFonts w:cstheme="minorHAnsi"/>
        </w:rPr>
        <w:t xml:space="preserve"> društvenih domova za električnu energiju, plin, vodopskrbu i odvodnju </w:t>
      </w:r>
      <w:r>
        <w:rPr>
          <w:rFonts w:cstheme="minorHAnsi"/>
        </w:rPr>
        <w:t>uključeni su u iznos naknade iz članka 11. ove Odluke.</w:t>
      </w:r>
    </w:p>
    <w:p w14:paraId="11A1B967" w14:textId="77777777" w:rsidR="00E20AE4" w:rsidRDefault="00E20AE4" w:rsidP="00E20AE4">
      <w:pPr>
        <w:ind w:firstLine="708"/>
        <w:jc w:val="both"/>
        <w:rPr>
          <w:rFonts w:cstheme="minorHAnsi"/>
        </w:rPr>
      </w:pPr>
    </w:p>
    <w:p w14:paraId="04525041" w14:textId="77777777" w:rsidR="00E20AE4" w:rsidRDefault="00E20AE4" w:rsidP="00E20AE4">
      <w:pPr>
        <w:jc w:val="center"/>
        <w:rPr>
          <w:rFonts w:cstheme="minorHAnsi"/>
        </w:rPr>
      </w:pPr>
      <w:r>
        <w:rPr>
          <w:rFonts w:cstheme="minorHAnsi"/>
        </w:rPr>
        <w:t>Članak 27.</w:t>
      </w:r>
    </w:p>
    <w:p w14:paraId="64DD8B0D" w14:textId="77777777" w:rsidR="00E20AE4" w:rsidRDefault="00E20AE4" w:rsidP="00E20AE4">
      <w:pPr>
        <w:jc w:val="center"/>
        <w:rPr>
          <w:rFonts w:cstheme="minorHAnsi"/>
        </w:rPr>
      </w:pPr>
    </w:p>
    <w:p w14:paraId="222C6FD4" w14:textId="77777777" w:rsidR="00E20AE4" w:rsidRPr="008D3E4F" w:rsidRDefault="00E20AE4" w:rsidP="00E20AE4">
      <w:pPr>
        <w:jc w:val="both"/>
        <w:rPr>
          <w:rFonts w:cstheme="minorHAnsi"/>
        </w:rPr>
      </w:pPr>
      <w:r w:rsidRPr="008D3E4F">
        <w:rPr>
          <w:rFonts w:cstheme="minorHAnsi"/>
        </w:rPr>
        <w:t>Sredstva ostvarena na ime naknade za korištenje društvenih domova koristit će se</w:t>
      </w:r>
      <w:r>
        <w:rPr>
          <w:rFonts w:cstheme="minorHAnsi"/>
        </w:rPr>
        <w:t>, između ostalog,</w:t>
      </w:r>
      <w:r w:rsidRPr="008D3E4F">
        <w:rPr>
          <w:rFonts w:cstheme="minorHAnsi"/>
        </w:rPr>
        <w:t xml:space="preserve"> za održavanje društvenih domova (plaćanje režijskih troškova te troškova popravaka i ulaganja u građevinu, opremu, inventar, infrastrukturu, uređenje pripadajućeg zemljišta i </w:t>
      </w:r>
      <w:r>
        <w:rPr>
          <w:rFonts w:cstheme="minorHAnsi"/>
        </w:rPr>
        <w:t>dr.</w:t>
      </w:r>
      <w:r w:rsidRPr="008D3E4F">
        <w:rPr>
          <w:rFonts w:cstheme="minorHAnsi"/>
        </w:rPr>
        <w:t>).</w:t>
      </w:r>
    </w:p>
    <w:p w14:paraId="1DCAE665" w14:textId="77777777" w:rsidR="00E20AE4" w:rsidRPr="008D3E4F" w:rsidRDefault="00E20AE4" w:rsidP="00E20AE4">
      <w:pPr>
        <w:ind w:firstLine="708"/>
        <w:jc w:val="both"/>
        <w:rPr>
          <w:rFonts w:cstheme="minorHAnsi"/>
        </w:rPr>
      </w:pPr>
    </w:p>
    <w:p w14:paraId="0BF56405" w14:textId="77777777" w:rsidR="00E20AE4" w:rsidRPr="008D3E4F" w:rsidRDefault="00E20AE4" w:rsidP="00E20AE4">
      <w:pPr>
        <w:jc w:val="center"/>
        <w:rPr>
          <w:rFonts w:cstheme="minorHAnsi"/>
        </w:rPr>
      </w:pPr>
      <w:r w:rsidRPr="008D3E4F">
        <w:rPr>
          <w:rFonts w:cstheme="minorHAnsi"/>
        </w:rPr>
        <w:t>Članak 2</w:t>
      </w:r>
      <w:r>
        <w:rPr>
          <w:rFonts w:cstheme="minorHAnsi"/>
        </w:rPr>
        <w:t>8.</w:t>
      </w:r>
    </w:p>
    <w:p w14:paraId="600AD78D" w14:textId="77777777" w:rsidR="00E20AE4" w:rsidRPr="008D3E4F" w:rsidRDefault="00E20AE4" w:rsidP="00E20AE4">
      <w:pPr>
        <w:jc w:val="center"/>
        <w:rPr>
          <w:rFonts w:cstheme="minorHAnsi"/>
        </w:rPr>
      </w:pPr>
    </w:p>
    <w:p w14:paraId="1AFC1DDB" w14:textId="77777777" w:rsidR="00E20AE4" w:rsidRDefault="00E20AE4" w:rsidP="00E20AE4">
      <w:pPr>
        <w:jc w:val="both"/>
        <w:rPr>
          <w:rFonts w:cstheme="minorHAnsi"/>
        </w:rPr>
      </w:pPr>
      <w:r>
        <w:rPr>
          <w:rFonts w:cstheme="minorHAnsi"/>
        </w:rPr>
        <w:t xml:space="preserve">Stupanjem na snagu ove Odluke prestaje važiti Odluka Gradskog vijeća </w:t>
      </w:r>
      <w:r w:rsidRPr="00106FF8">
        <w:rPr>
          <w:rFonts w:cstheme="minorHAnsi"/>
        </w:rPr>
        <w:t>o upravljanju i korištenju društvenih domova u vlasništvu Grada Garešnice</w:t>
      </w:r>
      <w:r>
        <w:rPr>
          <w:rFonts w:cstheme="minorHAnsi"/>
        </w:rPr>
        <w:t xml:space="preserve"> (Službeni glasnik Grada Garešnice 10/2022) te Odluka Gradonačelnika o visini naknade za korištenje društvenih domova u vlasništvu Grada Garešnice (Službeni glasnik Grada Garešnice 2/2023). </w:t>
      </w:r>
    </w:p>
    <w:p w14:paraId="55122809" w14:textId="77777777" w:rsidR="00E20AE4" w:rsidRDefault="00E20AE4" w:rsidP="00E20AE4">
      <w:pPr>
        <w:jc w:val="both"/>
        <w:rPr>
          <w:rFonts w:cstheme="minorHAnsi"/>
        </w:rPr>
      </w:pPr>
    </w:p>
    <w:p w14:paraId="3496B411" w14:textId="77777777" w:rsidR="00E20AE4" w:rsidRPr="008D3E4F" w:rsidRDefault="00E20AE4" w:rsidP="00E20AE4">
      <w:pPr>
        <w:jc w:val="both"/>
        <w:rPr>
          <w:rFonts w:cstheme="minorHAnsi"/>
        </w:rPr>
      </w:pPr>
      <w:r w:rsidRPr="008D3E4F">
        <w:rPr>
          <w:rFonts w:cstheme="minorHAnsi"/>
        </w:rPr>
        <w:t xml:space="preserve">Ova Odluka objavit će se </w:t>
      </w:r>
      <w:r>
        <w:rPr>
          <w:rFonts w:cstheme="minorHAnsi"/>
        </w:rPr>
        <w:t>u Službenom glasniku Grada Garešnice</w:t>
      </w:r>
      <w:r w:rsidRPr="008D3E4F">
        <w:rPr>
          <w:rFonts w:cstheme="minorHAnsi"/>
        </w:rPr>
        <w:t xml:space="preserve"> te na oglasnoj ploči društvenih domova.</w:t>
      </w:r>
    </w:p>
    <w:p w14:paraId="1486BF01" w14:textId="77777777" w:rsidR="00E20AE4" w:rsidRPr="008D3E4F" w:rsidRDefault="00E20AE4" w:rsidP="00E20AE4">
      <w:pPr>
        <w:jc w:val="both"/>
        <w:rPr>
          <w:rFonts w:cstheme="minorHAnsi"/>
        </w:rPr>
      </w:pPr>
    </w:p>
    <w:p w14:paraId="105A4024" w14:textId="77777777" w:rsidR="00E20AE4" w:rsidRPr="008D3E4F" w:rsidRDefault="00E20AE4" w:rsidP="00E20AE4">
      <w:pPr>
        <w:jc w:val="center"/>
        <w:rPr>
          <w:rFonts w:cstheme="minorHAnsi"/>
        </w:rPr>
      </w:pPr>
      <w:r w:rsidRPr="008D3E4F">
        <w:rPr>
          <w:rFonts w:cstheme="minorHAnsi"/>
        </w:rPr>
        <w:t>Članak 2</w:t>
      </w:r>
      <w:r>
        <w:rPr>
          <w:rFonts w:cstheme="minorHAnsi"/>
        </w:rPr>
        <w:t>9</w:t>
      </w:r>
      <w:r w:rsidRPr="008D3E4F">
        <w:rPr>
          <w:rFonts w:cstheme="minorHAnsi"/>
        </w:rPr>
        <w:t>.</w:t>
      </w:r>
    </w:p>
    <w:p w14:paraId="715B5016" w14:textId="77777777" w:rsidR="00E20AE4" w:rsidRPr="008D3E4F" w:rsidRDefault="00E20AE4" w:rsidP="00E20AE4">
      <w:pPr>
        <w:jc w:val="center"/>
        <w:rPr>
          <w:rFonts w:cstheme="minorHAnsi"/>
        </w:rPr>
      </w:pPr>
    </w:p>
    <w:p w14:paraId="571C3FDF" w14:textId="77777777" w:rsidR="00E20AE4" w:rsidRDefault="00E20AE4" w:rsidP="00E20AE4">
      <w:pPr>
        <w:jc w:val="both"/>
        <w:rPr>
          <w:rFonts w:cstheme="minorHAnsi"/>
        </w:rPr>
      </w:pPr>
      <w:r w:rsidRPr="008D3E4F">
        <w:rPr>
          <w:rFonts w:cstheme="minorHAnsi"/>
        </w:rPr>
        <w:t>Ova Odluka stupa na snagu osmog dana od dana objave u Službenom glasniku Grada Garešnice.</w:t>
      </w:r>
    </w:p>
    <w:p w14:paraId="71CB2CCB" w14:textId="77777777" w:rsidR="00E20AE4" w:rsidRDefault="00E20AE4" w:rsidP="00E20AE4">
      <w:pPr>
        <w:ind w:firstLine="708"/>
        <w:jc w:val="both"/>
        <w:rPr>
          <w:rFonts w:cstheme="minorHAnsi"/>
        </w:rPr>
      </w:pPr>
    </w:p>
    <w:p w14:paraId="1A825F56" w14:textId="77777777" w:rsidR="00E20AE4" w:rsidRDefault="00E20AE4" w:rsidP="00E20AE4">
      <w:pPr>
        <w:ind w:firstLine="708"/>
        <w:jc w:val="both"/>
        <w:rPr>
          <w:rFonts w:cstheme="minorHAnsi"/>
        </w:rPr>
      </w:pPr>
    </w:p>
    <w:p w14:paraId="169015D3" w14:textId="77777777" w:rsidR="00E20AE4" w:rsidRDefault="00E20AE4" w:rsidP="00E20AE4">
      <w:pPr>
        <w:ind w:left="4248" w:firstLine="708"/>
        <w:jc w:val="center"/>
        <w:rPr>
          <w:rFonts w:cstheme="minorHAnsi"/>
        </w:rPr>
      </w:pPr>
      <w:r>
        <w:rPr>
          <w:rFonts w:cstheme="minorHAnsi"/>
        </w:rPr>
        <w:t>Predsjednik Gradskog vijeća</w:t>
      </w:r>
    </w:p>
    <w:p w14:paraId="30A2003E" w14:textId="77777777" w:rsidR="00E20AE4" w:rsidRDefault="00E20AE4" w:rsidP="00E20AE4">
      <w:pPr>
        <w:ind w:left="4248" w:firstLine="708"/>
        <w:jc w:val="center"/>
        <w:rPr>
          <w:rFonts w:cstheme="minorHAnsi"/>
        </w:rPr>
      </w:pPr>
      <w:r>
        <w:rPr>
          <w:rFonts w:cstheme="minorHAnsi"/>
        </w:rPr>
        <w:t>Željko Starčević</w:t>
      </w:r>
    </w:p>
    <w:p w14:paraId="51F01407" w14:textId="77777777" w:rsidR="00E20AE4" w:rsidRDefault="00E20AE4" w:rsidP="00E20AE4">
      <w:pPr>
        <w:ind w:firstLine="708"/>
        <w:jc w:val="right"/>
        <w:rPr>
          <w:rFonts w:cstheme="minorHAnsi"/>
        </w:rPr>
      </w:pPr>
    </w:p>
    <w:p w14:paraId="023D31A7" w14:textId="77777777" w:rsidR="00E20AE4" w:rsidRDefault="00E20AE4" w:rsidP="00E20AE4">
      <w:pPr>
        <w:ind w:firstLine="708"/>
        <w:jc w:val="right"/>
        <w:rPr>
          <w:rFonts w:cstheme="minorHAnsi"/>
        </w:rPr>
      </w:pPr>
    </w:p>
    <w:p w14:paraId="00A696BC" w14:textId="77777777" w:rsidR="00E20AE4" w:rsidRDefault="00E20AE4" w:rsidP="00E20AE4">
      <w:pPr>
        <w:ind w:firstLine="708"/>
        <w:jc w:val="right"/>
        <w:rPr>
          <w:rFonts w:cstheme="minorHAnsi"/>
        </w:rPr>
      </w:pPr>
    </w:p>
    <w:p w14:paraId="712C1A2D" w14:textId="77777777" w:rsidR="00E20AE4" w:rsidRDefault="00E20AE4" w:rsidP="00E20AE4">
      <w:pPr>
        <w:ind w:firstLine="708"/>
        <w:jc w:val="right"/>
        <w:rPr>
          <w:rFonts w:cstheme="minorHAnsi"/>
        </w:rPr>
      </w:pPr>
    </w:p>
    <w:p w14:paraId="43F5304E" w14:textId="77777777" w:rsidR="00E20AE4" w:rsidRDefault="00E20AE4" w:rsidP="00E20AE4">
      <w:pPr>
        <w:ind w:firstLine="708"/>
        <w:jc w:val="right"/>
        <w:rPr>
          <w:rFonts w:cstheme="minorHAnsi"/>
        </w:rPr>
      </w:pPr>
    </w:p>
    <w:p w14:paraId="304B0B69" w14:textId="77777777" w:rsidR="00E20AE4" w:rsidRPr="00106FF8" w:rsidRDefault="00E20AE4" w:rsidP="00E20AE4">
      <w:pPr>
        <w:jc w:val="center"/>
        <w:rPr>
          <w:rFonts w:cstheme="minorHAnsi"/>
          <w:b/>
        </w:rPr>
      </w:pPr>
      <w:r w:rsidRPr="00106FF8">
        <w:rPr>
          <w:rFonts w:cstheme="minorHAnsi"/>
          <w:b/>
        </w:rPr>
        <w:t>O B R A Z L O Ž E N J E</w:t>
      </w:r>
    </w:p>
    <w:p w14:paraId="4A018446" w14:textId="77777777" w:rsidR="00E20AE4" w:rsidRPr="00106FF8" w:rsidRDefault="00E20AE4" w:rsidP="00E20AE4">
      <w:pPr>
        <w:shd w:val="clear" w:color="auto" w:fill="FFFFFF"/>
        <w:rPr>
          <w:rFonts w:cstheme="minorHAnsi"/>
          <w:b/>
        </w:rPr>
      </w:pPr>
    </w:p>
    <w:p w14:paraId="373C560F" w14:textId="77777777" w:rsidR="00E20AE4" w:rsidRPr="00106FF8" w:rsidRDefault="00E20AE4" w:rsidP="00E20AE4">
      <w:pPr>
        <w:shd w:val="clear" w:color="auto" w:fill="FFFFFF"/>
        <w:rPr>
          <w:rFonts w:cstheme="minorHAnsi"/>
          <w:b/>
          <w:bCs/>
        </w:rPr>
      </w:pPr>
      <w:r w:rsidRPr="00106FF8">
        <w:rPr>
          <w:rFonts w:cstheme="minorHAnsi"/>
          <w:b/>
          <w:bCs/>
        </w:rPr>
        <w:t>PRAVNA OSNOVA:</w:t>
      </w:r>
    </w:p>
    <w:p w14:paraId="20BE551E" w14:textId="77777777" w:rsidR="00E20AE4" w:rsidRPr="00106FF8" w:rsidRDefault="00E20AE4" w:rsidP="00E20AE4">
      <w:pPr>
        <w:jc w:val="both"/>
        <w:rPr>
          <w:rFonts w:cstheme="minorHAnsi"/>
        </w:rPr>
      </w:pPr>
      <w:r w:rsidRPr="00106FF8">
        <w:rPr>
          <w:rFonts w:cstheme="minorHAnsi"/>
        </w:rPr>
        <w:t xml:space="preserve">Pravna osnova za donošenje Odluke o upravljanju i korištenju društvenih domova u vlasništvu Grada Garešnice je članak 35. Zakona o vlasništvu i drugim stvarnim pravima („Narodne novine“, broj 91/96, 68/98, 137/99, 22/00, 73/00, 129/00, 114/01, 79/06, 141/06, 146/08, 38/09, 153/09, 143/12, 152/14 i 81/15 – pročišćeni tekst), i članak 35. Statuta Grada Garešnice („Službeni glasnik Grada Garešnice“,  broj  2/21). </w:t>
      </w:r>
    </w:p>
    <w:p w14:paraId="40D4274E" w14:textId="77777777" w:rsidR="00E20AE4" w:rsidRPr="00106FF8" w:rsidRDefault="00E20AE4" w:rsidP="00E20AE4">
      <w:pPr>
        <w:jc w:val="both"/>
        <w:rPr>
          <w:rFonts w:cstheme="minorHAnsi"/>
        </w:rPr>
      </w:pPr>
    </w:p>
    <w:p w14:paraId="25F4B926" w14:textId="77777777" w:rsidR="00E20AE4" w:rsidRPr="00106FF8" w:rsidRDefault="00E20AE4" w:rsidP="00E20AE4">
      <w:pPr>
        <w:jc w:val="both"/>
        <w:rPr>
          <w:rFonts w:cstheme="minorHAnsi"/>
          <w:b/>
          <w:bCs/>
        </w:rPr>
      </w:pPr>
      <w:r w:rsidRPr="00106FF8">
        <w:rPr>
          <w:rFonts w:cstheme="minorHAnsi"/>
          <w:b/>
          <w:bCs/>
        </w:rPr>
        <w:t>TEMELJNA PITANJA KOJA SE UREĐUJU ODLUKOM:</w:t>
      </w:r>
    </w:p>
    <w:p w14:paraId="386FAA2A" w14:textId="77777777" w:rsidR="00E20AE4" w:rsidRPr="00106FF8" w:rsidRDefault="00E20AE4" w:rsidP="00E20AE4">
      <w:pPr>
        <w:jc w:val="both"/>
        <w:rPr>
          <w:rFonts w:cstheme="minorHAnsi"/>
        </w:rPr>
      </w:pPr>
    </w:p>
    <w:p w14:paraId="2EDFF26A" w14:textId="77777777" w:rsidR="00E20AE4" w:rsidRDefault="00E20AE4" w:rsidP="00E20AE4">
      <w:pPr>
        <w:shd w:val="clear" w:color="auto" w:fill="FFFFFF"/>
        <w:jc w:val="both"/>
        <w:rPr>
          <w:rFonts w:cstheme="minorHAnsi"/>
          <w:color w:val="000000"/>
        </w:rPr>
      </w:pPr>
      <w:r w:rsidRPr="00106FF8">
        <w:rPr>
          <w:rFonts w:cstheme="minorHAnsi"/>
          <w:color w:val="000000"/>
        </w:rPr>
        <w:t>Ovom Odlukom uređuju se pitanja  upravljanja društvenim domovima u vlasništvu Grada Garešnice, odnosno utvrđuju se pravila i uvjeti davanja društvenih domova na korištenje te njihovo održavanje i financiranje.</w:t>
      </w:r>
    </w:p>
    <w:p w14:paraId="60638839" w14:textId="77777777" w:rsidR="00E20AE4" w:rsidRDefault="00E20AE4" w:rsidP="00E20AE4">
      <w:pPr>
        <w:shd w:val="clear" w:color="auto" w:fill="FFFFFF"/>
        <w:jc w:val="both"/>
        <w:rPr>
          <w:rFonts w:cstheme="minorHAnsi"/>
          <w:color w:val="000000"/>
        </w:rPr>
      </w:pPr>
    </w:p>
    <w:p w14:paraId="656DE9FE" w14:textId="77777777" w:rsidR="00E20AE4" w:rsidRDefault="00E20AE4" w:rsidP="00E20AE4">
      <w:pPr>
        <w:jc w:val="both"/>
        <w:rPr>
          <w:rFonts w:cstheme="minorHAnsi"/>
        </w:rPr>
      </w:pPr>
      <w:r>
        <w:rPr>
          <w:rFonts w:cstheme="minorHAnsi"/>
          <w:color w:val="000000"/>
        </w:rPr>
        <w:t xml:space="preserve">Ključne novine u odnosu na raniju </w:t>
      </w:r>
      <w:r>
        <w:rPr>
          <w:rFonts w:cstheme="minorHAnsi"/>
        </w:rPr>
        <w:t xml:space="preserve">Odluku </w:t>
      </w:r>
      <w:r w:rsidRPr="00106FF8">
        <w:rPr>
          <w:rFonts w:cstheme="minorHAnsi"/>
        </w:rPr>
        <w:t>o upravljanju i korištenju društvenih domova u vlasništvu Grada Garešnice</w:t>
      </w:r>
      <w:r>
        <w:rPr>
          <w:rFonts w:cstheme="minorHAnsi"/>
        </w:rPr>
        <w:t xml:space="preserve"> (Službeni glasnik Grada Garešnice 10/2022) su sljedeće:</w:t>
      </w:r>
    </w:p>
    <w:p w14:paraId="44B695B5" w14:textId="77777777" w:rsidR="00E20AE4" w:rsidRDefault="00E20AE4" w:rsidP="00E20AE4">
      <w:pPr>
        <w:pStyle w:val="ListParagraph"/>
        <w:numPr>
          <w:ilvl w:val="0"/>
          <w:numId w:val="48"/>
        </w:numPr>
        <w:spacing w:after="0" w:line="240" w:lineRule="auto"/>
        <w:jc w:val="both"/>
        <w:rPr>
          <w:rFonts w:cstheme="minorHAnsi"/>
        </w:rPr>
      </w:pPr>
      <w:r>
        <w:rPr>
          <w:rFonts w:cstheme="minorHAnsi"/>
        </w:rPr>
        <w:t>jasnije je uređena procedura podnošenja zahtjeva za korištenjem doma (definira se nadležan upravni odjel Grada Garešnice) i pravne osnove na temelju koje se korištenje odobrava (sukladno novoj odluci sklapao bi se ugovor),</w:t>
      </w:r>
    </w:p>
    <w:p w14:paraId="2B9A11D4" w14:textId="77777777" w:rsidR="00E20AE4" w:rsidRDefault="00E20AE4" w:rsidP="00E20AE4">
      <w:pPr>
        <w:pStyle w:val="ListParagraph"/>
        <w:numPr>
          <w:ilvl w:val="0"/>
          <w:numId w:val="48"/>
        </w:numPr>
        <w:spacing w:after="0" w:line="240" w:lineRule="auto"/>
        <w:jc w:val="both"/>
        <w:rPr>
          <w:rFonts w:cstheme="minorHAnsi"/>
        </w:rPr>
      </w:pPr>
      <w:r>
        <w:rPr>
          <w:rFonts w:cstheme="minorHAnsi"/>
        </w:rPr>
        <w:t>definiraju se nove cijene korištenja društvenih domova,</w:t>
      </w:r>
    </w:p>
    <w:p w14:paraId="50AABA05" w14:textId="77777777" w:rsidR="00E20AE4" w:rsidRPr="00106FF8" w:rsidRDefault="00E20AE4" w:rsidP="00E20AE4">
      <w:pPr>
        <w:pStyle w:val="ListParagraph"/>
        <w:numPr>
          <w:ilvl w:val="0"/>
          <w:numId w:val="48"/>
        </w:numPr>
        <w:spacing w:after="0" w:line="240" w:lineRule="auto"/>
        <w:jc w:val="both"/>
        <w:rPr>
          <w:rFonts w:cstheme="minorHAnsi"/>
        </w:rPr>
      </w:pPr>
      <w:r>
        <w:rPr>
          <w:rFonts w:cstheme="minorHAnsi"/>
        </w:rPr>
        <w:t xml:space="preserve">detaljnije se uređuju uvjeti pod kojima se može odobriti ili zabraniti korištenje društvenih domova. </w:t>
      </w:r>
    </w:p>
    <w:p w14:paraId="40AF4103" w14:textId="77777777" w:rsidR="00E20AE4" w:rsidRPr="00106FF8" w:rsidRDefault="00E20AE4" w:rsidP="00E20AE4">
      <w:pPr>
        <w:pStyle w:val="t-9-8"/>
        <w:spacing w:before="0" w:beforeAutospacing="0" w:after="0" w:afterAutospacing="0"/>
        <w:ind w:left="21" w:right="126" w:firstLine="687"/>
        <w:jc w:val="both"/>
        <w:rPr>
          <w:rFonts w:asciiTheme="minorHAnsi" w:hAnsiTheme="minorHAnsi" w:cstheme="minorHAnsi"/>
          <w:color w:val="000000"/>
          <w:sz w:val="22"/>
          <w:szCs w:val="22"/>
        </w:rPr>
      </w:pPr>
    </w:p>
    <w:p w14:paraId="1E5DD8D9" w14:textId="77777777" w:rsidR="00E20AE4" w:rsidRPr="00106FF8" w:rsidRDefault="00E20AE4" w:rsidP="00E20AE4">
      <w:pPr>
        <w:pStyle w:val="t-9-8"/>
        <w:spacing w:before="0" w:beforeAutospacing="0" w:after="0" w:afterAutospacing="0"/>
        <w:ind w:left="21" w:right="126" w:hanging="21"/>
        <w:jc w:val="both"/>
        <w:rPr>
          <w:rFonts w:asciiTheme="minorHAnsi" w:hAnsiTheme="minorHAnsi" w:cstheme="minorHAnsi"/>
          <w:color w:val="000000"/>
          <w:sz w:val="22"/>
          <w:szCs w:val="22"/>
        </w:rPr>
      </w:pPr>
      <w:r w:rsidRPr="00106FF8">
        <w:rPr>
          <w:rFonts w:asciiTheme="minorHAnsi" w:hAnsiTheme="minorHAnsi" w:cstheme="minorHAnsi"/>
          <w:color w:val="000000"/>
          <w:sz w:val="22"/>
          <w:szCs w:val="22"/>
        </w:rPr>
        <w:t>S obzirom na to da se navedenom Odlukom utječe na interese građana na području Grada Garešnice, savjetovanje i uključivanje javnosti u postupak njenog donošenja provodi se u svrhu prikupljanja informacija o stavovima, primjedbama i prijedlozima zainteresirane javnosti.</w:t>
      </w:r>
    </w:p>
    <w:p w14:paraId="1154BE9F" w14:textId="77777777" w:rsidR="00E20AE4" w:rsidRPr="00106FF8" w:rsidRDefault="00E20AE4" w:rsidP="00E20AE4">
      <w:pPr>
        <w:rPr>
          <w:rFonts w:cstheme="minorHAnsi"/>
        </w:rPr>
      </w:pPr>
    </w:p>
    <w:p w14:paraId="7B219FAB" w14:textId="77777777" w:rsidR="00E20AE4" w:rsidRPr="00106FF8" w:rsidRDefault="00E20AE4" w:rsidP="00E20AE4">
      <w:pPr>
        <w:rPr>
          <w:rFonts w:cstheme="minorHAnsi"/>
          <w:b/>
          <w:bCs/>
        </w:rPr>
      </w:pPr>
      <w:r w:rsidRPr="00106FF8">
        <w:rPr>
          <w:rFonts w:cstheme="minorHAnsi"/>
          <w:b/>
          <w:bCs/>
        </w:rPr>
        <w:t>UČINCI NA PRORAČUN GRADA:</w:t>
      </w:r>
    </w:p>
    <w:p w14:paraId="53F74F04" w14:textId="77777777" w:rsidR="00E20AE4" w:rsidRPr="00106FF8" w:rsidRDefault="00E20AE4" w:rsidP="00E20AE4">
      <w:pPr>
        <w:rPr>
          <w:rFonts w:cstheme="minorHAnsi"/>
        </w:rPr>
      </w:pPr>
    </w:p>
    <w:p w14:paraId="519F3BDF" w14:textId="77777777" w:rsidR="00E20AE4" w:rsidRPr="00106FF8" w:rsidRDefault="00E20AE4" w:rsidP="00E20AE4">
      <w:pPr>
        <w:jc w:val="both"/>
        <w:rPr>
          <w:rFonts w:cstheme="minorHAnsi"/>
        </w:rPr>
      </w:pPr>
      <w:r w:rsidRPr="00106FF8">
        <w:rPr>
          <w:rFonts w:cstheme="minorHAnsi"/>
        </w:rPr>
        <w:t>Donošenjem i provedbom ove Odluke Grad Garešnica ostvarit će dodatne prihode koje će moći utrošiti na održavanje društevnih domova.</w:t>
      </w:r>
    </w:p>
    <w:p w14:paraId="64C8B7AC" w14:textId="77777777" w:rsidR="00E20AE4" w:rsidRPr="00106FF8" w:rsidRDefault="00E20AE4" w:rsidP="00E20AE4">
      <w:pPr>
        <w:jc w:val="both"/>
        <w:rPr>
          <w:rFonts w:cstheme="minorHAnsi"/>
        </w:rPr>
      </w:pPr>
      <w:r w:rsidRPr="00106FF8">
        <w:rPr>
          <w:rFonts w:cstheme="minorHAnsi"/>
        </w:rPr>
        <w:tab/>
      </w:r>
    </w:p>
    <w:p w14:paraId="033B1D47" w14:textId="77777777" w:rsidR="00E20AE4" w:rsidRPr="00B63164" w:rsidRDefault="00E20AE4" w:rsidP="00E20AE4">
      <w:pPr>
        <w:jc w:val="both"/>
        <w:rPr>
          <w:rFonts w:cstheme="minorHAnsi"/>
        </w:rPr>
      </w:pPr>
      <w:r w:rsidRPr="00106FF8">
        <w:rPr>
          <w:rFonts w:cstheme="minorHAnsi"/>
        </w:rPr>
        <w:t>Slijedom navedenog, predlaže se Gradskom vijeću Grada Garešnice donošenje Odluke o upravljanju i korištenju društevenih domova u vlasništvu Grada Garešnice.</w:t>
      </w:r>
      <w:r>
        <w:rPr>
          <w:rFonts w:cstheme="minorHAnsi"/>
        </w:rPr>
        <w:t xml:space="preserve">                                                                                                                                     </w:t>
      </w:r>
    </w:p>
    <w:p w14:paraId="240049FD" w14:textId="77777777" w:rsidR="00E20AE4" w:rsidRPr="00B92D0F" w:rsidRDefault="00E20AE4" w:rsidP="00B92D0F">
      <w:pPr>
        <w:spacing w:after="160" w:line="259" w:lineRule="auto"/>
        <w:rPr>
          <w:rFonts w:eastAsia="Times New Roman" w:cs="Times New Roman"/>
          <w:noProof w:val="0"/>
        </w:rPr>
      </w:pPr>
    </w:p>
    <w:p w14:paraId="1BD4E6FF" w14:textId="77777777" w:rsidR="00D707B3" w:rsidRDefault="00D707B3" w:rsidP="00D707B3"/>
    <w:p w14:paraId="53408CE5" w14:textId="17160440" w:rsidR="008A562A" w:rsidRDefault="008A562A">
      <w:pPr>
        <w:rPr>
          <w:b/>
        </w:rPr>
      </w:pPr>
    </w:p>
    <w:sectPr w:rsidR="008A562A" w:rsidSect="00E20AE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PDF417x">
    <w:panose1 w:val="02000000000000000000"/>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BDB"/>
    <w:multiLevelType w:val="hybridMultilevel"/>
    <w:tmpl w:val="95A09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871DE2"/>
    <w:multiLevelType w:val="hybridMultilevel"/>
    <w:tmpl w:val="0B589950"/>
    <w:lvl w:ilvl="0" w:tplc="AF18B292">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42F2851"/>
    <w:multiLevelType w:val="hybridMultilevel"/>
    <w:tmpl w:val="4B2C42DE"/>
    <w:lvl w:ilvl="0" w:tplc="F3B05D5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466784A"/>
    <w:multiLevelType w:val="hybridMultilevel"/>
    <w:tmpl w:val="45983958"/>
    <w:lvl w:ilvl="0" w:tplc="8534C53C">
      <w:start w:val="1"/>
      <w:numFmt w:val="upperRoman"/>
      <w:lvlText w:val="%1."/>
      <w:lvlJc w:val="left"/>
      <w:pPr>
        <w:ind w:left="1080" w:hanging="720"/>
      </w:pPr>
      <w:rPr>
        <w:rFonts w:hint="default"/>
        <w:b/>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75A4899"/>
    <w:multiLevelType w:val="hybridMultilevel"/>
    <w:tmpl w:val="B358A72E"/>
    <w:lvl w:ilvl="0" w:tplc="321CD206">
      <w:start w:val="1"/>
      <w:numFmt w:val="decimal"/>
      <w:lvlText w:val="%1."/>
      <w:lvlJc w:val="left"/>
      <w:pPr>
        <w:ind w:left="1065" w:hanging="360"/>
      </w:pPr>
      <w:rPr>
        <w:rFonts w:hint="default"/>
      </w:r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5" w15:restartNumberingAfterBreak="0">
    <w:nsid w:val="0A5D546C"/>
    <w:multiLevelType w:val="hybridMultilevel"/>
    <w:tmpl w:val="945271E0"/>
    <w:lvl w:ilvl="0" w:tplc="C736E444">
      <w:start w:val="12"/>
      <w:numFmt w:val="bullet"/>
      <w:lvlText w:val="-"/>
      <w:lvlJc w:val="left"/>
      <w:pPr>
        <w:ind w:left="720" w:hanging="360"/>
      </w:pPr>
      <w:rPr>
        <w:rFonts w:ascii="Times New Roman" w:eastAsiaTheme="minorHAnsi"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B95752B"/>
    <w:multiLevelType w:val="hybridMultilevel"/>
    <w:tmpl w:val="30E2BA6E"/>
    <w:lvl w:ilvl="0" w:tplc="53066FA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0C327A9C"/>
    <w:multiLevelType w:val="hybridMultilevel"/>
    <w:tmpl w:val="E494B998"/>
    <w:lvl w:ilvl="0" w:tplc="F8A20B9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0E9E68F9"/>
    <w:multiLevelType w:val="hybridMultilevel"/>
    <w:tmpl w:val="43987756"/>
    <w:lvl w:ilvl="0" w:tplc="641C1A1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FB70E3E"/>
    <w:multiLevelType w:val="hybridMultilevel"/>
    <w:tmpl w:val="2F22AC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0802300"/>
    <w:multiLevelType w:val="hybridMultilevel"/>
    <w:tmpl w:val="3D9C1380"/>
    <w:lvl w:ilvl="0" w:tplc="68B2DB9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13315E4"/>
    <w:multiLevelType w:val="hybridMultilevel"/>
    <w:tmpl w:val="8D88FE1A"/>
    <w:lvl w:ilvl="0" w:tplc="5A62EF0E">
      <w:start w:val="1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2E214AC"/>
    <w:multiLevelType w:val="hybridMultilevel"/>
    <w:tmpl w:val="BE6018F4"/>
    <w:lvl w:ilvl="0" w:tplc="9FDA13E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3" w15:restartNumberingAfterBreak="0">
    <w:nsid w:val="14D97B3D"/>
    <w:multiLevelType w:val="hybridMultilevel"/>
    <w:tmpl w:val="72D01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5047D37"/>
    <w:multiLevelType w:val="hybridMultilevel"/>
    <w:tmpl w:val="823A623E"/>
    <w:lvl w:ilvl="0" w:tplc="138081A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68066C7"/>
    <w:multiLevelType w:val="hybridMultilevel"/>
    <w:tmpl w:val="8312E858"/>
    <w:lvl w:ilvl="0" w:tplc="68B0AE20">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6" w15:restartNumberingAfterBreak="0">
    <w:nsid w:val="19574C99"/>
    <w:multiLevelType w:val="hybridMultilevel"/>
    <w:tmpl w:val="D2F80F0C"/>
    <w:lvl w:ilvl="0" w:tplc="82CAF41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7" w15:restartNumberingAfterBreak="0">
    <w:nsid w:val="1AF71D0B"/>
    <w:multiLevelType w:val="hybridMultilevel"/>
    <w:tmpl w:val="D82A6C7A"/>
    <w:lvl w:ilvl="0" w:tplc="8A08FBC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8" w15:restartNumberingAfterBreak="0">
    <w:nsid w:val="1D5D4090"/>
    <w:multiLevelType w:val="hybridMultilevel"/>
    <w:tmpl w:val="2ADEE3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3215319"/>
    <w:multiLevelType w:val="hybridMultilevel"/>
    <w:tmpl w:val="4CDE615E"/>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7202AE0"/>
    <w:multiLevelType w:val="hybridMultilevel"/>
    <w:tmpl w:val="FCE209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7D842CA"/>
    <w:multiLevelType w:val="hybridMultilevel"/>
    <w:tmpl w:val="C35C4CD0"/>
    <w:lvl w:ilvl="0" w:tplc="1516471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29A66D57"/>
    <w:multiLevelType w:val="hybridMultilevel"/>
    <w:tmpl w:val="A7FCF8A2"/>
    <w:lvl w:ilvl="0" w:tplc="E0C0CB0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3" w15:restartNumberingAfterBreak="0">
    <w:nsid w:val="2C2D7C39"/>
    <w:multiLevelType w:val="hybridMultilevel"/>
    <w:tmpl w:val="CED40FE8"/>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2D025DE2"/>
    <w:multiLevelType w:val="hybridMultilevel"/>
    <w:tmpl w:val="5C9660EC"/>
    <w:lvl w:ilvl="0" w:tplc="DA56C51C">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5" w15:restartNumberingAfterBreak="0">
    <w:nsid w:val="308C37EC"/>
    <w:multiLevelType w:val="hybridMultilevel"/>
    <w:tmpl w:val="39A25F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14D2653"/>
    <w:multiLevelType w:val="hybridMultilevel"/>
    <w:tmpl w:val="9078CB30"/>
    <w:lvl w:ilvl="0" w:tplc="7D1C269C">
      <w:start w:val="1"/>
      <w:numFmt w:val="upperRoman"/>
      <w:lvlText w:val="%1."/>
      <w:lvlJc w:val="left"/>
      <w:pPr>
        <w:ind w:left="1425" w:hanging="72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7" w15:restartNumberingAfterBreak="0">
    <w:nsid w:val="318047F1"/>
    <w:multiLevelType w:val="hybridMultilevel"/>
    <w:tmpl w:val="947CD400"/>
    <w:lvl w:ilvl="0" w:tplc="B2F850EA">
      <w:start w:val="1"/>
      <w:numFmt w:val="bullet"/>
      <w:lvlText w:val="-"/>
      <w:lvlJc w:val="left"/>
      <w:pPr>
        <w:ind w:left="928" w:hanging="360"/>
      </w:pPr>
      <w:rPr>
        <w:rFonts w:ascii="Times New Roman" w:eastAsiaTheme="minorHAns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8" w15:restartNumberingAfterBreak="0">
    <w:nsid w:val="38C93B4F"/>
    <w:multiLevelType w:val="hybridMultilevel"/>
    <w:tmpl w:val="1C403C90"/>
    <w:lvl w:ilvl="0" w:tplc="32B2633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9" w15:restartNumberingAfterBreak="0">
    <w:nsid w:val="3A592B56"/>
    <w:multiLevelType w:val="hybridMultilevel"/>
    <w:tmpl w:val="00621700"/>
    <w:lvl w:ilvl="0" w:tplc="F4888B7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3DA2326A"/>
    <w:multiLevelType w:val="hybridMultilevel"/>
    <w:tmpl w:val="AD4E3640"/>
    <w:lvl w:ilvl="0" w:tplc="50D68C9C">
      <w:numFmt w:val="bullet"/>
      <w:lvlText w:val="-"/>
      <w:lvlJc w:val="left"/>
      <w:pPr>
        <w:ind w:left="1068" w:hanging="360"/>
      </w:pPr>
      <w:rPr>
        <w:rFonts w:ascii="Times New Roman" w:eastAsiaTheme="minorHAns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1" w15:restartNumberingAfterBreak="0">
    <w:nsid w:val="3DF2306A"/>
    <w:multiLevelType w:val="hybridMultilevel"/>
    <w:tmpl w:val="0C2EBF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3E7256DD"/>
    <w:multiLevelType w:val="hybridMultilevel"/>
    <w:tmpl w:val="1BD06950"/>
    <w:lvl w:ilvl="0" w:tplc="A31E2F6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3" w15:restartNumberingAfterBreak="0">
    <w:nsid w:val="3F6A05A5"/>
    <w:multiLevelType w:val="hybridMultilevel"/>
    <w:tmpl w:val="B3AAFCF6"/>
    <w:lvl w:ilvl="0" w:tplc="937A2E4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453662AD"/>
    <w:multiLevelType w:val="hybridMultilevel"/>
    <w:tmpl w:val="66C2BF18"/>
    <w:lvl w:ilvl="0" w:tplc="E5BAA74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5" w15:restartNumberingAfterBreak="0">
    <w:nsid w:val="45A05770"/>
    <w:multiLevelType w:val="hybridMultilevel"/>
    <w:tmpl w:val="CFD48D94"/>
    <w:lvl w:ilvl="0" w:tplc="A986128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47D329B8"/>
    <w:multiLevelType w:val="hybridMultilevel"/>
    <w:tmpl w:val="E6C6C69E"/>
    <w:lvl w:ilvl="0" w:tplc="041A0013">
      <w:start w:val="1"/>
      <w:numFmt w:val="upperRoman"/>
      <w:lvlText w:val="%1."/>
      <w:lvlJc w:val="righ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7" w15:restartNumberingAfterBreak="0">
    <w:nsid w:val="4D836FBF"/>
    <w:multiLevelType w:val="hybridMultilevel"/>
    <w:tmpl w:val="8488ECA2"/>
    <w:lvl w:ilvl="0" w:tplc="CBE231DA">
      <w:start w:val="1"/>
      <w:numFmt w:val="decimal"/>
      <w:lvlText w:val="(%1)"/>
      <w:lvlJc w:val="left"/>
      <w:pPr>
        <w:ind w:left="1065" w:hanging="360"/>
      </w:pPr>
      <w:rPr>
        <w:rFonts w:hint="default"/>
        <w:b w:val="0"/>
        <w:bCs/>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8" w15:restartNumberingAfterBreak="0">
    <w:nsid w:val="4E5A0828"/>
    <w:multiLevelType w:val="hybridMultilevel"/>
    <w:tmpl w:val="2A52D7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58C715E2"/>
    <w:multiLevelType w:val="hybridMultilevel"/>
    <w:tmpl w:val="7CC61F32"/>
    <w:lvl w:ilvl="0" w:tplc="65A4D47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40" w15:restartNumberingAfterBreak="0">
    <w:nsid w:val="5FB57147"/>
    <w:multiLevelType w:val="hybridMultilevel"/>
    <w:tmpl w:val="E6ECA9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62CA3D6E"/>
    <w:multiLevelType w:val="hybridMultilevel"/>
    <w:tmpl w:val="06044B9E"/>
    <w:lvl w:ilvl="0" w:tplc="041A0013">
      <w:start w:val="1"/>
      <w:numFmt w:val="upperRoman"/>
      <w:lvlText w:val="%1."/>
      <w:lvlJc w:val="righ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2" w15:restartNumberingAfterBreak="0">
    <w:nsid w:val="64A01579"/>
    <w:multiLevelType w:val="hybridMultilevel"/>
    <w:tmpl w:val="71DC62F2"/>
    <w:lvl w:ilvl="0" w:tplc="D23E4A36">
      <w:numFmt w:val="bullet"/>
      <w:lvlText w:val="-"/>
      <w:lvlJc w:val="left"/>
      <w:pPr>
        <w:ind w:left="1068" w:hanging="360"/>
      </w:pPr>
      <w:rPr>
        <w:rFonts w:ascii="Calibri" w:eastAsiaTheme="minorHAnsi" w:hAnsi="Calibri" w:cs="Calibri"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43" w15:restartNumberingAfterBreak="0">
    <w:nsid w:val="66B90188"/>
    <w:multiLevelType w:val="hybridMultilevel"/>
    <w:tmpl w:val="59741826"/>
    <w:lvl w:ilvl="0" w:tplc="A984D874">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44" w15:restartNumberingAfterBreak="0">
    <w:nsid w:val="6AE23E43"/>
    <w:multiLevelType w:val="hybridMultilevel"/>
    <w:tmpl w:val="E346AE1E"/>
    <w:lvl w:ilvl="0" w:tplc="B3CC187E">
      <w:start w:val="1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35424B4"/>
    <w:multiLevelType w:val="hybridMultilevel"/>
    <w:tmpl w:val="831C505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7674204C"/>
    <w:multiLevelType w:val="hybridMultilevel"/>
    <w:tmpl w:val="191CCF0E"/>
    <w:lvl w:ilvl="0" w:tplc="6B60DE1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47" w15:restartNumberingAfterBreak="0">
    <w:nsid w:val="7AAF4E01"/>
    <w:multiLevelType w:val="hybridMultilevel"/>
    <w:tmpl w:val="753630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23498284">
    <w:abstractNumId w:val="42"/>
  </w:num>
  <w:num w:numId="2" w16cid:durableId="1108089484">
    <w:abstractNumId w:val="30"/>
  </w:num>
  <w:num w:numId="3" w16cid:durableId="747774612">
    <w:abstractNumId w:val="1"/>
  </w:num>
  <w:num w:numId="4" w16cid:durableId="972516267">
    <w:abstractNumId w:val="11"/>
  </w:num>
  <w:num w:numId="5" w16cid:durableId="287123851">
    <w:abstractNumId w:val="44"/>
  </w:num>
  <w:num w:numId="6" w16cid:durableId="1996520921">
    <w:abstractNumId w:val="5"/>
  </w:num>
  <w:num w:numId="7" w16cid:durableId="483282731">
    <w:abstractNumId w:val="14"/>
  </w:num>
  <w:num w:numId="8" w16cid:durableId="48112705">
    <w:abstractNumId w:val="8"/>
  </w:num>
  <w:num w:numId="9" w16cid:durableId="2022126811">
    <w:abstractNumId w:val="6"/>
  </w:num>
  <w:num w:numId="10" w16cid:durableId="1597516735">
    <w:abstractNumId w:val="16"/>
  </w:num>
  <w:num w:numId="11" w16cid:durableId="2008053053">
    <w:abstractNumId w:val="32"/>
  </w:num>
  <w:num w:numId="12" w16cid:durableId="17048150">
    <w:abstractNumId w:val="43"/>
  </w:num>
  <w:num w:numId="13" w16cid:durableId="2095934416">
    <w:abstractNumId w:val="35"/>
  </w:num>
  <w:num w:numId="14" w16cid:durableId="698817679">
    <w:abstractNumId w:val="27"/>
  </w:num>
  <w:num w:numId="15" w16cid:durableId="346911142">
    <w:abstractNumId w:val="33"/>
  </w:num>
  <w:num w:numId="16" w16cid:durableId="189489050">
    <w:abstractNumId w:val="3"/>
  </w:num>
  <w:num w:numId="17" w16cid:durableId="1222978227">
    <w:abstractNumId w:val="21"/>
  </w:num>
  <w:num w:numId="18" w16cid:durableId="514925886">
    <w:abstractNumId w:val="29"/>
  </w:num>
  <w:num w:numId="19" w16cid:durableId="1957833118">
    <w:abstractNumId w:val="2"/>
  </w:num>
  <w:num w:numId="20" w16cid:durableId="1359350454">
    <w:abstractNumId w:val="10"/>
  </w:num>
  <w:num w:numId="21" w16cid:durableId="1445418243">
    <w:abstractNumId w:val="7"/>
  </w:num>
  <w:num w:numId="22" w16cid:durableId="1785073664">
    <w:abstractNumId w:val="37"/>
  </w:num>
  <w:num w:numId="23" w16cid:durableId="163208085">
    <w:abstractNumId w:val="12"/>
  </w:num>
  <w:num w:numId="24" w16cid:durableId="1186286621">
    <w:abstractNumId w:val="17"/>
  </w:num>
  <w:num w:numId="25" w16cid:durableId="655888543">
    <w:abstractNumId w:val="28"/>
  </w:num>
  <w:num w:numId="26" w16cid:durableId="1254820200">
    <w:abstractNumId w:val="22"/>
  </w:num>
  <w:num w:numId="27" w16cid:durableId="634339623">
    <w:abstractNumId w:val="39"/>
  </w:num>
  <w:num w:numId="28" w16cid:durableId="1900314499">
    <w:abstractNumId w:val="46"/>
  </w:num>
  <w:num w:numId="29" w16cid:durableId="396782298">
    <w:abstractNumId w:val="15"/>
  </w:num>
  <w:num w:numId="30" w16cid:durableId="2130657354">
    <w:abstractNumId w:val="34"/>
  </w:num>
  <w:num w:numId="31" w16cid:durableId="1136608102">
    <w:abstractNumId w:val="24"/>
  </w:num>
  <w:num w:numId="32" w16cid:durableId="7016308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77955993">
    <w:abstractNumId w:val="45"/>
  </w:num>
  <w:num w:numId="34" w16cid:durableId="649989364">
    <w:abstractNumId w:val="4"/>
  </w:num>
  <w:num w:numId="35" w16cid:durableId="393898860">
    <w:abstractNumId w:val="41"/>
  </w:num>
  <w:num w:numId="36" w16cid:durableId="117602372">
    <w:abstractNumId w:val="23"/>
  </w:num>
  <w:num w:numId="37" w16cid:durableId="123743785">
    <w:abstractNumId w:val="19"/>
  </w:num>
  <w:num w:numId="38" w16cid:durableId="1711760415">
    <w:abstractNumId w:val="36"/>
  </w:num>
  <w:num w:numId="39" w16cid:durableId="168057536">
    <w:abstractNumId w:val="26"/>
  </w:num>
  <w:num w:numId="40" w16cid:durableId="1387142223">
    <w:abstractNumId w:val="31"/>
  </w:num>
  <w:num w:numId="41" w16cid:durableId="1444809945">
    <w:abstractNumId w:val="0"/>
  </w:num>
  <w:num w:numId="42" w16cid:durableId="1398479544">
    <w:abstractNumId w:val="25"/>
  </w:num>
  <w:num w:numId="43" w16cid:durableId="57823307">
    <w:abstractNumId w:val="13"/>
  </w:num>
  <w:num w:numId="44" w16cid:durableId="1052652297">
    <w:abstractNumId w:val="20"/>
  </w:num>
  <w:num w:numId="45" w16cid:durableId="1046292762">
    <w:abstractNumId w:val="47"/>
  </w:num>
  <w:num w:numId="46" w16cid:durableId="940726471">
    <w:abstractNumId w:val="9"/>
  </w:num>
  <w:num w:numId="47" w16cid:durableId="1245727520">
    <w:abstractNumId w:val="38"/>
  </w:num>
  <w:num w:numId="48" w16cid:durableId="1181433360">
    <w:abstractNumId w:val="18"/>
  </w:num>
  <w:num w:numId="49" w16cid:durableId="181980597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275B0C"/>
    <w:rsid w:val="00347D72"/>
    <w:rsid w:val="003F65C1"/>
    <w:rsid w:val="00540531"/>
    <w:rsid w:val="00575A03"/>
    <w:rsid w:val="00693AB1"/>
    <w:rsid w:val="008A562A"/>
    <w:rsid w:val="008C5FE5"/>
    <w:rsid w:val="00922DDC"/>
    <w:rsid w:val="009B7A12"/>
    <w:rsid w:val="00A836D0"/>
    <w:rsid w:val="00AC35DA"/>
    <w:rsid w:val="00B1589A"/>
    <w:rsid w:val="00B92D0F"/>
    <w:rsid w:val="00BF53CE"/>
    <w:rsid w:val="00C9578C"/>
    <w:rsid w:val="00D707B3"/>
    <w:rsid w:val="00DA127C"/>
    <w:rsid w:val="00DC2F7E"/>
    <w:rsid w:val="00E20AE4"/>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2B23"/>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semiHidden/>
    <w:unhideWhenUsed/>
    <w:rPr>
      <w:color w:val="0000FF"/>
      <w:u w:val="single"/>
    </w:rPr>
  </w:style>
  <w:style w:type="table" w:customStyle="1" w:styleId="TableGrid1">
    <w:name w:val="Table Grid1"/>
    <w:basedOn w:val="TableNormal"/>
    <w:next w:val="TableGrid"/>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0AE4"/>
    <w:pPr>
      <w:spacing w:after="160" w:line="259" w:lineRule="auto"/>
      <w:ind w:left="720"/>
      <w:contextualSpacing/>
    </w:pPr>
  </w:style>
  <w:style w:type="paragraph" w:customStyle="1" w:styleId="Tijelo">
    <w:name w:val="Tijelo"/>
    <w:rsid w:val="00E20AE4"/>
    <w:pPr>
      <w:pBdr>
        <w:top w:val="nil"/>
        <w:left w:val="nil"/>
        <w:bottom w:val="nil"/>
        <w:right w:val="nil"/>
        <w:between w:val="nil"/>
        <w:bar w:val="nil"/>
      </w:pBdr>
    </w:pPr>
    <w:rPr>
      <w:rFonts w:ascii="Helvetica" w:eastAsia="Helvetica" w:hAnsi="Helvetica" w:cs="Helvetica"/>
      <w:color w:val="000000"/>
      <w:bdr w:val="nil"/>
      <w:lang w:val="en-US"/>
    </w:rPr>
  </w:style>
  <w:style w:type="character" w:styleId="CommentReference">
    <w:name w:val="annotation reference"/>
    <w:basedOn w:val="DefaultParagraphFont"/>
    <w:uiPriority w:val="99"/>
    <w:semiHidden/>
    <w:unhideWhenUsed/>
    <w:rsid w:val="00E20AE4"/>
    <w:rPr>
      <w:sz w:val="16"/>
      <w:szCs w:val="16"/>
    </w:rPr>
  </w:style>
  <w:style w:type="paragraph" w:styleId="CommentText">
    <w:name w:val="annotation text"/>
    <w:basedOn w:val="Normal"/>
    <w:link w:val="CommentTextChar"/>
    <w:uiPriority w:val="99"/>
    <w:unhideWhenUsed/>
    <w:rsid w:val="00E20AE4"/>
    <w:pPr>
      <w:spacing w:after="160"/>
    </w:pPr>
    <w:rPr>
      <w:sz w:val="20"/>
      <w:szCs w:val="20"/>
    </w:rPr>
  </w:style>
  <w:style w:type="character" w:customStyle="1" w:styleId="CommentTextChar">
    <w:name w:val="Comment Text Char"/>
    <w:basedOn w:val="DefaultParagraphFont"/>
    <w:link w:val="CommentText"/>
    <w:uiPriority w:val="99"/>
    <w:rsid w:val="00E20AE4"/>
    <w:rPr>
      <w:noProof/>
      <w:sz w:val="20"/>
      <w:szCs w:val="20"/>
    </w:rPr>
  </w:style>
  <w:style w:type="paragraph" w:styleId="CommentSubject">
    <w:name w:val="annotation subject"/>
    <w:basedOn w:val="CommentText"/>
    <w:next w:val="CommentText"/>
    <w:link w:val="CommentSubjectChar"/>
    <w:uiPriority w:val="99"/>
    <w:semiHidden/>
    <w:unhideWhenUsed/>
    <w:rsid w:val="00E20AE4"/>
    <w:rPr>
      <w:b/>
      <w:bCs/>
    </w:rPr>
  </w:style>
  <w:style w:type="character" w:customStyle="1" w:styleId="CommentSubjectChar">
    <w:name w:val="Comment Subject Char"/>
    <w:basedOn w:val="CommentTextChar"/>
    <w:link w:val="CommentSubject"/>
    <w:uiPriority w:val="99"/>
    <w:semiHidden/>
    <w:rsid w:val="00E20AE4"/>
    <w:rPr>
      <w:b/>
      <w:bCs/>
      <w:noProof/>
      <w:sz w:val="20"/>
      <w:szCs w:val="20"/>
    </w:rPr>
  </w:style>
  <w:style w:type="paragraph" w:styleId="NormalWeb">
    <w:name w:val="Normal (Web)"/>
    <w:basedOn w:val="Normal"/>
    <w:uiPriority w:val="99"/>
    <w:semiHidden/>
    <w:unhideWhenUsed/>
    <w:rsid w:val="00E20AE4"/>
    <w:pPr>
      <w:spacing w:before="100" w:beforeAutospacing="1" w:after="100" w:afterAutospacing="1"/>
    </w:pPr>
    <w:rPr>
      <w:rFonts w:ascii="Times New Roman" w:eastAsia="Times New Roman" w:hAnsi="Times New Roman" w:cs="Times New Roman"/>
      <w:noProof w:val="0"/>
      <w:sz w:val="24"/>
      <w:szCs w:val="24"/>
      <w:lang w:eastAsia="hr-HR"/>
    </w:rPr>
  </w:style>
  <w:style w:type="paragraph" w:styleId="BodyText">
    <w:name w:val="Body Text"/>
    <w:basedOn w:val="Normal"/>
    <w:link w:val="BodyTextChar"/>
    <w:uiPriority w:val="99"/>
    <w:semiHidden/>
    <w:unhideWhenUsed/>
    <w:rsid w:val="00E20AE4"/>
    <w:rPr>
      <w:rFonts w:ascii="Times New Roman" w:eastAsia="Times New Roman" w:hAnsi="Times New Roman" w:cs="Times New Roman"/>
      <w:noProof w:val="0"/>
      <w:sz w:val="28"/>
      <w:szCs w:val="20"/>
      <w:lang w:eastAsia="hr-HR"/>
    </w:rPr>
  </w:style>
  <w:style w:type="character" w:customStyle="1" w:styleId="BodyTextChar">
    <w:name w:val="Body Text Char"/>
    <w:basedOn w:val="DefaultParagraphFont"/>
    <w:link w:val="BodyText"/>
    <w:uiPriority w:val="99"/>
    <w:semiHidden/>
    <w:rsid w:val="00E20AE4"/>
    <w:rPr>
      <w:rFonts w:ascii="Times New Roman" w:eastAsia="Times New Roman" w:hAnsi="Times New Roman" w:cs="Times New Roman"/>
      <w:sz w:val="28"/>
      <w:szCs w:val="20"/>
      <w:lang w:eastAsia="hr-HR"/>
    </w:rPr>
  </w:style>
  <w:style w:type="paragraph" w:styleId="NoSpacing">
    <w:name w:val="No Spacing"/>
    <w:uiPriority w:val="1"/>
    <w:qFormat/>
    <w:rsid w:val="00E20AE4"/>
    <w:rPr>
      <w:noProof/>
    </w:rPr>
  </w:style>
  <w:style w:type="paragraph" w:customStyle="1" w:styleId="t-9-8">
    <w:name w:val="t-9-8"/>
    <w:basedOn w:val="Normal"/>
    <w:rsid w:val="00E20AE4"/>
    <w:pPr>
      <w:spacing w:before="100" w:beforeAutospacing="1" w:after="100" w:afterAutospacing="1"/>
    </w:pPr>
    <w:rPr>
      <w:rFonts w:ascii="Times New Roman" w:eastAsia="Times New Roman" w:hAnsi="Times New Roman" w:cs="Times New Roman"/>
      <w:noProof w:val="0"/>
      <w:sz w:val="24"/>
      <w:szCs w:val="24"/>
      <w:lang w:eastAsia="hr-HR"/>
    </w:rPr>
  </w:style>
  <w:style w:type="paragraph" w:styleId="Header">
    <w:name w:val="header"/>
    <w:basedOn w:val="Normal"/>
    <w:link w:val="HeaderChar"/>
    <w:uiPriority w:val="99"/>
    <w:unhideWhenUsed/>
    <w:rsid w:val="00E20AE4"/>
    <w:pPr>
      <w:tabs>
        <w:tab w:val="center" w:pos="4536"/>
        <w:tab w:val="right" w:pos="9072"/>
      </w:tabs>
    </w:pPr>
  </w:style>
  <w:style w:type="character" w:customStyle="1" w:styleId="HeaderChar">
    <w:name w:val="Header Char"/>
    <w:basedOn w:val="DefaultParagraphFont"/>
    <w:link w:val="Header"/>
    <w:uiPriority w:val="99"/>
    <w:rsid w:val="00E20AE4"/>
    <w:rPr>
      <w:noProof/>
    </w:rPr>
  </w:style>
  <w:style w:type="paragraph" w:styleId="Footer">
    <w:name w:val="footer"/>
    <w:basedOn w:val="Normal"/>
    <w:link w:val="FooterChar"/>
    <w:uiPriority w:val="99"/>
    <w:unhideWhenUsed/>
    <w:rsid w:val="00E20AE4"/>
    <w:pPr>
      <w:tabs>
        <w:tab w:val="center" w:pos="4536"/>
        <w:tab w:val="right" w:pos="9072"/>
      </w:tabs>
    </w:pPr>
  </w:style>
  <w:style w:type="character" w:customStyle="1" w:styleId="FooterChar">
    <w:name w:val="Footer Char"/>
    <w:basedOn w:val="DefaultParagraphFont"/>
    <w:link w:val="Footer"/>
    <w:uiPriority w:val="99"/>
    <w:rsid w:val="00E20AE4"/>
    <w:rPr>
      <w:noProof/>
    </w:rPr>
  </w:style>
  <w:style w:type="paragraph" w:styleId="Revision">
    <w:name w:val="Revision"/>
    <w:hidden/>
    <w:uiPriority w:val="99"/>
    <w:semiHidden/>
    <w:rsid w:val="00E20AE4"/>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4A2BF3F8-EBC3-40B5-933C-9A99EAB8AEE5}">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main"/>
    <ds:schemaRef ds:uri="http://schemas.microsoft.com/office/drawing/2010/main"/>
    <ds:schemaRef ds:uri="http://schemas.openxmlformats.org/drawingml/2006/wordprocessingDrawing"/>
    <ds:schemaRef ds:uri="http://schemas.microsoft.com/office/word/2010/wordprocessingDrawing"/>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3533</Words>
  <Characters>20141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Johan Hima</cp:lastModifiedBy>
  <cp:revision>2</cp:revision>
  <cp:lastPrinted>2014-11-26T14:09:00Z</cp:lastPrinted>
  <dcterms:created xsi:type="dcterms:W3CDTF">2026-10-23T12:22:00Z</dcterms:created>
  <dcterms:modified xsi:type="dcterms:W3CDTF">2026-10-23T12:22:00Z</dcterms:modified>
</cp:coreProperties>
</file>